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70D16" w14:textId="2E06C773" w:rsidR="006E4B25" w:rsidRPr="000C6908" w:rsidRDefault="006E4B25" w:rsidP="006E4B25">
      <w:pPr>
        <w:pStyle w:val="3gpptitlecitytdocnumber"/>
        <w:rPr>
          <w:rFonts w:eastAsia="宋体"/>
          <w:lang w:val="en-US" w:eastAsia="zh-CN"/>
        </w:rPr>
      </w:pPr>
      <w:bookmarkStart w:id="0" w:name="OLE_LINK17"/>
      <w:bookmarkStart w:id="1" w:name="_Hlk19781073"/>
      <w:bookmarkStart w:id="2" w:name="OLE_LINK2"/>
      <w:r w:rsidRPr="000C6908">
        <w:rPr>
          <w:rFonts w:eastAsia="宋体"/>
          <w:lang w:val="en-US" w:eastAsia="zh-CN"/>
        </w:rPr>
        <w:t>3GPP T</w:t>
      </w:r>
      <w:bookmarkStart w:id="3" w:name="_Ref452454252"/>
      <w:bookmarkEnd w:id="3"/>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007F2BBF" w:rsidRPr="007F2BBF">
        <w:rPr>
          <w:rFonts w:eastAsia="宋体"/>
          <w:lang w:val="en-US" w:eastAsia="zh-CN"/>
        </w:rPr>
        <w:t>R3-244786</w:t>
      </w:r>
    </w:p>
    <w:p w14:paraId="0A2882C2" w14:textId="77777777" w:rsidR="00545139" w:rsidRDefault="00545139" w:rsidP="00545139">
      <w:pPr>
        <w:pStyle w:val="3gpptitlecitytdocnumber"/>
        <w:rPr>
          <w:rFonts w:eastAsia="宋体"/>
          <w:lang w:val="en-US" w:eastAsia="zh-CN"/>
        </w:rPr>
      </w:pPr>
      <w:bookmarkStart w:id="4"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bookmarkEnd w:id="1"/>
    <w:bookmarkEnd w:id="2"/>
    <w:bookmarkEnd w:id="4"/>
    <w:p w14:paraId="36ED452C" w14:textId="77777777" w:rsidR="00162757" w:rsidRPr="00AE615F" w:rsidRDefault="00162757" w:rsidP="00162757">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757" w14:paraId="1B7DE77B" w14:textId="77777777" w:rsidTr="00681819">
        <w:tc>
          <w:tcPr>
            <w:tcW w:w="9641" w:type="dxa"/>
            <w:gridSpan w:val="9"/>
            <w:tcBorders>
              <w:top w:val="single" w:sz="4" w:space="0" w:color="auto"/>
              <w:left w:val="single" w:sz="4" w:space="0" w:color="auto"/>
              <w:right w:val="single" w:sz="4" w:space="0" w:color="auto"/>
            </w:tcBorders>
          </w:tcPr>
          <w:p w14:paraId="47838479" w14:textId="52B2B4E1" w:rsidR="00162757" w:rsidRDefault="00162757" w:rsidP="006718AF">
            <w:pPr>
              <w:pStyle w:val="CRCoverPage"/>
              <w:spacing w:after="0"/>
              <w:jc w:val="right"/>
              <w:rPr>
                <w:i/>
                <w:noProof/>
              </w:rPr>
            </w:pPr>
            <w:r>
              <w:rPr>
                <w:i/>
                <w:noProof/>
                <w:sz w:val="14"/>
              </w:rPr>
              <w:t>CR-Form-v12.</w:t>
            </w:r>
            <w:r w:rsidR="006718AF">
              <w:rPr>
                <w:i/>
                <w:noProof/>
                <w:sz w:val="14"/>
              </w:rPr>
              <w:t>3</w:t>
            </w:r>
          </w:p>
        </w:tc>
      </w:tr>
      <w:tr w:rsidR="00162757" w14:paraId="7A6B862E" w14:textId="77777777" w:rsidTr="00681819">
        <w:tc>
          <w:tcPr>
            <w:tcW w:w="9641" w:type="dxa"/>
            <w:gridSpan w:val="9"/>
            <w:tcBorders>
              <w:left w:val="single" w:sz="4" w:space="0" w:color="auto"/>
              <w:right w:val="single" w:sz="4" w:space="0" w:color="auto"/>
            </w:tcBorders>
          </w:tcPr>
          <w:p w14:paraId="48262523" w14:textId="77777777" w:rsidR="00162757" w:rsidRDefault="00162757" w:rsidP="00681819">
            <w:pPr>
              <w:pStyle w:val="CRCoverPage"/>
              <w:spacing w:after="0"/>
              <w:jc w:val="center"/>
              <w:rPr>
                <w:noProof/>
              </w:rPr>
            </w:pPr>
            <w:r>
              <w:rPr>
                <w:b/>
                <w:noProof/>
                <w:sz w:val="32"/>
              </w:rPr>
              <w:t>CHANGE REQUEST</w:t>
            </w:r>
          </w:p>
        </w:tc>
      </w:tr>
      <w:tr w:rsidR="00162757" w14:paraId="5D62C65C" w14:textId="77777777" w:rsidTr="00681819">
        <w:tc>
          <w:tcPr>
            <w:tcW w:w="9641" w:type="dxa"/>
            <w:gridSpan w:val="9"/>
            <w:tcBorders>
              <w:left w:val="single" w:sz="4" w:space="0" w:color="auto"/>
              <w:right w:val="single" w:sz="4" w:space="0" w:color="auto"/>
            </w:tcBorders>
          </w:tcPr>
          <w:p w14:paraId="0A078415" w14:textId="77777777" w:rsidR="00162757" w:rsidRDefault="00162757" w:rsidP="00681819">
            <w:pPr>
              <w:pStyle w:val="CRCoverPage"/>
              <w:spacing w:after="0"/>
              <w:rPr>
                <w:noProof/>
                <w:sz w:val="8"/>
                <w:szCs w:val="8"/>
              </w:rPr>
            </w:pPr>
          </w:p>
        </w:tc>
      </w:tr>
      <w:tr w:rsidR="00162757" w14:paraId="49AEB69B" w14:textId="77777777" w:rsidTr="00681819">
        <w:tc>
          <w:tcPr>
            <w:tcW w:w="142" w:type="dxa"/>
            <w:tcBorders>
              <w:left w:val="single" w:sz="4" w:space="0" w:color="auto"/>
            </w:tcBorders>
          </w:tcPr>
          <w:p w14:paraId="3160A21F" w14:textId="77777777" w:rsidR="00162757" w:rsidRDefault="00162757" w:rsidP="00681819">
            <w:pPr>
              <w:pStyle w:val="CRCoverPage"/>
              <w:spacing w:after="0"/>
              <w:ind w:right="200"/>
              <w:jc w:val="right"/>
              <w:rPr>
                <w:noProof/>
              </w:rPr>
            </w:pPr>
          </w:p>
        </w:tc>
        <w:tc>
          <w:tcPr>
            <w:tcW w:w="1559" w:type="dxa"/>
            <w:shd w:val="pct30" w:color="FFFF00" w:fill="auto"/>
          </w:tcPr>
          <w:p w14:paraId="63384BE9" w14:textId="5F54D8C9" w:rsidR="00162757" w:rsidRPr="00410371" w:rsidRDefault="00A56E61" w:rsidP="00681819">
            <w:pPr>
              <w:pStyle w:val="CRCoverPage"/>
              <w:spacing w:after="0"/>
              <w:jc w:val="right"/>
              <w:rPr>
                <w:b/>
                <w:noProof/>
                <w:sz w:val="28"/>
              </w:rPr>
            </w:pPr>
            <w:r>
              <w:rPr>
                <w:b/>
                <w:sz w:val="28"/>
                <w:lang w:val="en-US" w:eastAsia="zh-CN"/>
              </w:rPr>
              <w:t>38</w:t>
            </w:r>
            <w:r w:rsidR="00162757">
              <w:rPr>
                <w:b/>
                <w:sz w:val="28"/>
                <w:lang w:val="en-US" w:eastAsia="zh-CN"/>
              </w:rPr>
              <w:t>.4</w:t>
            </w:r>
            <w:r>
              <w:rPr>
                <w:b/>
                <w:sz w:val="28"/>
                <w:lang w:val="en-US" w:eastAsia="zh-CN"/>
              </w:rPr>
              <w:t>23</w:t>
            </w:r>
          </w:p>
        </w:tc>
        <w:tc>
          <w:tcPr>
            <w:tcW w:w="709" w:type="dxa"/>
          </w:tcPr>
          <w:p w14:paraId="01C522E2" w14:textId="77777777" w:rsidR="00162757" w:rsidRDefault="00162757" w:rsidP="00681819">
            <w:pPr>
              <w:pStyle w:val="CRCoverPage"/>
              <w:spacing w:after="0"/>
              <w:jc w:val="center"/>
              <w:rPr>
                <w:noProof/>
              </w:rPr>
            </w:pPr>
            <w:r>
              <w:rPr>
                <w:b/>
                <w:noProof/>
                <w:sz w:val="28"/>
              </w:rPr>
              <w:t>CR</w:t>
            </w:r>
          </w:p>
        </w:tc>
        <w:tc>
          <w:tcPr>
            <w:tcW w:w="1276" w:type="dxa"/>
            <w:shd w:val="pct30" w:color="FFFF00" w:fill="auto"/>
          </w:tcPr>
          <w:p w14:paraId="02D7E789" w14:textId="5792A740" w:rsidR="00162757" w:rsidRPr="00410371" w:rsidRDefault="000A4B47" w:rsidP="00681819">
            <w:pPr>
              <w:pStyle w:val="CRCoverPage"/>
              <w:spacing w:after="0"/>
              <w:rPr>
                <w:noProof/>
              </w:rPr>
            </w:pPr>
            <w:r w:rsidRPr="000A4B47">
              <w:rPr>
                <w:b/>
                <w:noProof/>
                <w:sz w:val="28"/>
              </w:rPr>
              <w:t>1</w:t>
            </w:r>
            <w:r w:rsidR="004A1EE7">
              <w:rPr>
                <w:b/>
                <w:noProof/>
                <w:sz w:val="28"/>
              </w:rPr>
              <w:t>322</w:t>
            </w:r>
          </w:p>
        </w:tc>
        <w:tc>
          <w:tcPr>
            <w:tcW w:w="709" w:type="dxa"/>
          </w:tcPr>
          <w:p w14:paraId="2FDA256D" w14:textId="77777777" w:rsidR="00162757" w:rsidRDefault="00162757"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5EDA88FA" w14:textId="2447781D" w:rsidR="00162757" w:rsidRPr="00410371" w:rsidRDefault="007F2BBF" w:rsidP="00FF0E42">
            <w:pPr>
              <w:pStyle w:val="CRCoverPage"/>
              <w:spacing w:after="0"/>
              <w:jc w:val="center"/>
              <w:rPr>
                <w:b/>
                <w:noProof/>
                <w:lang w:eastAsia="zh-CN"/>
              </w:rPr>
            </w:pPr>
            <w:r>
              <w:rPr>
                <w:b/>
                <w:noProof/>
                <w:sz w:val="28"/>
              </w:rPr>
              <w:t>2</w:t>
            </w:r>
          </w:p>
        </w:tc>
        <w:tc>
          <w:tcPr>
            <w:tcW w:w="2410" w:type="dxa"/>
          </w:tcPr>
          <w:p w14:paraId="00C5D4D6" w14:textId="77777777" w:rsidR="00162757" w:rsidRDefault="00162757"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CC71" w14:textId="7C434E50" w:rsidR="00162757" w:rsidRPr="00410371" w:rsidRDefault="00231B27" w:rsidP="006E4B25">
            <w:pPr>
              <w:pStyle w:val="CRCoverPage"/>
              <w:spacing w:after="0"/>
              <w:jc w:val="center"/>
              <w:rPr>
                <w:noProof/>
                <w:sz w:val="28"/>
              </w:rPr>
            </w:pPr>
            <w:r>
              <w:rPr>
                <w:b/>
                <w:noProof/>
                <w:sz w:val="28"/>
              </w:rPr>
              <w:t>18</w:t>
            </w:r>
            <w:r w:rsidR="00162757">
              <w:rPr>
                <w:b/>
                <w:noProof/>
                <w:sz w:val="28"/>
              </w:rPr>
              <w:t>.</w:t>
            </w:r>
            <w:r w:rsidR="006E4B25">
              <w:rPr>
                <w:b/>
                <w:noProof/>
                <w:sz w:val="28"/>
              </w:rPr>
              <w:t>2</w:t>
            </w:r>
            <w:r w:rsidR="00162757" w:rsidRPr="003B6C6A">
              <w:rPr>
                <w:b/>
                <w:noProof/>
                <w:sz w:val="28"/>
              </w:rPr>
              <w:t>.</w:t>
            </w:r>
            <w:r w:rsidR="00162757">
              <w:rPr>
                <w:b/>
                <w:noProof/>
                <w:sz w:val="28"/>
              </w:rPr>
              <w:t>0</w:t>
            </w:r>
          </w:p>
        </w:tc>
        <w:tc>
          <w:tcPr>
            <w:tcW w:w="143" w:type="dxa"/>
            <w:tcBorders>
              <w:right w:val="single" w:sz="4" w:space="0" w:color="auto"/>
            </w:tcBorders>
          </w:tcPr>
          <w:p w14:paraId="74E9D574" w14:textId="77777777" w:rsidR="00162757" w:rsidRDefault="00162757" w:rsidP="00681819">
            <w:pPr>
              <w:pStyle w:val="CRCoverPage"/>
              <w:spacing w:after="0"/>
              <w:rPr>
                <w:noProof/>
              </w:rPr>
            </w:pPr>
          </w:p>
        </w:tc>
      </w:tr>
      <w:tr w:rsidR="00162757" w14:paraId="722C736C" w14:textId="77777777" w:rsidTr="00681819">
        <w:tc>
          <w:tcPr>
            <w:tcW w:w="9641" w:type="dxa"/>
            <w:gridSpan w:val="9"/>
            <w:tcBorders>
              <w:left w:val="single" w:sz="4" w:space="0" w:color="auto"/>
              <w:right w:val="single" w:sz="4" w:space="0" w:color="auto"/>
            </w:tcBorders>
          </w:tcPr>
          <w:p w14:paraId="4EA02EB3" w14:textId="77777777" w:rsidR="00162757" w:rsidRDefault="00162757" w:rsidP="00681819">
            <w:pPr>
              <w:pStyle w:val="CRCoverPage"/>
              <w:spacing w:after="0"/>
              <w:rPr>
                <w:noProof/>
              </w:rPr>
            </w:pPr>
          </w:p>
        </w:tc>
      </w:tr>
      <w:tr w:rsidR="00162757" w14:paraId="0C177D18" w14:textId="77777777" w:rsidTr="00681819">
        <w:tc>
          <w:tcPr>
            <w:tcW w:w="9641" w:type="dxa"/>
            <w:gridSpan w:val="9"/>
            <w:tcBorders>
              <w:top w:val="single" w:sz="4" w:space="0" w:color="auto"/>
            </w:tcBorders>
          </w:tcPr>
          <w:p w14:paraId="2E54F3BE" w14:textId="77777777" w:rsidR="00162757" w:rsidRPr="00F25D98" w:rsidRDefault="00162757" w:rsidP="006818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62757" w14:paraId="7438AE60" w14:textId="77777777" w:rsidTr="00681819">
        <w:tc>
          <w:tcPr>
            <w:tcW w:w="9641" w:type="dxa"/>
            <w:gridSpan w:val="9"/>
          </w:tcPr>
          <w:p w14:paraId="7C26B69D" w14:textId="77777777" w:rsidR="00162757" w:rsidRDefault="00162757" w:rsidP="00681819">
            <w:pPr>
              <w:pStyle w:val="CRCoverPage"/>
              <w:spacing w:after="0"/>
              <w:rPr>
                <w:noProof/>
                <w:sz w:val="8"/>
                <w:szCs w:val="8"/>
              </w:rPr>
            </w:pPr>
          </w:p>
        </w:tc>
      </w:tr>
    </w:tbl>
    <w:p w14:paraId="3D869721" w14:textId="77777777" w:rsidR="00162757" w:rsidRDefault="00162757" w:rsidP="00162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62757" w14:paraId="34AAD25B" w14:textId="77777777" w:rsidTr="00162757">
        <w:tc>
          <w:tcPr>
            <w:tcW w:w="2835" w:type="dxa"/>
            <w:gridSpan w:val="3"/>
          </w:tcPr>
          <w:p w14:paraId="6F60A95F" w14:textId="77777777" w:rsidR="00162757" w:rsidRDefault="00162757" w:rsidP="00681819">
            <w:pPr>
              <w:pStyle w:val="CRCoverPage"/>
              <w:tabs>
                <w:tab w:val="right" w:pos="2751"/>
              </w:tabs>
              <w:spacing w:after="0"/>
              <w:rPr>
                <w:b/>
                <w:i/>
                <w:noProof/>
              </w:rPr>
            </w:pPr>
            <w:r>
              <w:rPr>
                <w:b/>
                <w:i/>
                <w:noProof/>
              </w:rPr>
              <w:t>Proposed change affects:</w:t>
            </w:r>
          </w:p>
        </w:tc>
        <w:tc>
          <w:tcPr>
            <w:tcW w:w="1418" w:type="dxa"/>
            <w:gridSpan w:val="4"/>
          </w:tcPr>
          <w:p w14:paraId="6A4EA04A" w14:textId="77777777" w:rsidR="00162757" w:rsidRDefault="00162757"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1D9C" w14:textId="77777777" w:rsidR="00162757" w:rsidRDefault="00162757" w:rsidP="00681819">
            <w:pPr>
              <w:pStyle w:val="CRCoverPage"/>
              <w:spacing w:after="0"/>
              <w:jc w:val="center"/>
              <w:rPr>
                <w:b/>
                <w:caps/>
                <w:noProof/>
                <w:lang w:eastAsia="zh-CN"/>
              </w:rPr>
            </w:pPr>
          </w:p>
        </w:tc>
        <w:tc>
          <w:tcPr>
            <w:tcW w:w="709" w:type="dxa"/>
            <w:tcBorders>
              <w:left w:val="single" w:sz="4" w:space="0" w:color="auto"/>
            </w:tcBorders>
          </w:tcPr>
          <w:p w14:paraId="6644C4A2" w14:textId="77777777" w:rsidR="00162757" w:rsidRDefault="00162757"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6852" w14:textId="77777777" w:rsidR="00162757" w:rsidRDefault="00162757" w:rsidP="00681819">
            <w:pPr>
              <w:pStyle w:val="CRCoverPage"/>
              <w:spacing w:after="0"/>
              <w:jc w:val="center"/>
              <w:rPr>
                <w:b/>
                <w:caps/>
                <w:noProof/>
              </w:rPr>
            </w:pPr>
          </w:p>
        </w:tc>
        <w:tc>
          <w:tcPr>
            <w:tcW w:w="2126" w:type="dxa"/>
            <w:gridSpan w:val="5"/>
          </w:tcPr>
          <w:p w14:paraId="4A06FA17" w14:textId="77777777" w:rsidR="00162757" w:rsidRDefault="00162757"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51834" w14:textId="77777777" w:rsidR="00162757" w:rsidRDefault="00162757"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66E402F" w14:textId="77777777" w:rsidR="00162757" w:rsidRDefault="00162757" w:rsidP="00681819">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114E0" w14:textId="77777777" w:rsidR="00162757" w:rsidRDefault="00162757" w:rsidP="00681819">
            <w:pPr>
              <w:pStyle w:val="CRCoverPage"/>
              <w:spacing w:after="0"/>
              <w:jc w:val="center"/>
              <w:rPr>
                <w:b/>
                <w:bCs/>
                <w:caps/>
                <w:noProof/>
              </w:rPr>
            </w:pPr>
          </w:p>
        </w:tc>
      </w:tr>
      <w:tr w:rsidR="001E41F3" w14:paraId="31618834" w14:textId="77777777" w:rsidTr="0016275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627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007DDFCC" w:rsidR="001E41F3" w:rsidRDefault="00B50855" w:rsidP="00B50855">
            <w:pPr>
              <w:pStyle w:val="CRCoverPage"/>
              <w:spacing w:after="0"/>
              <w:rPr>
                <w:noProof/>
              </w:rPr>
            </w:pPr>
            <w:r w:rsidRPr="00111B22">
              <w:rPr>
                <w:noProof/>
              </w:rPr>
              <w:t xml:space="preserve">Introduction of barring exemption for </w:t>
            </w:r>
            <w:r>
              <w:rPr>
                <w:noProof/>
              </w:rPr>
              <w:t>(e)</w:t>
            </w:r>
            <w:r w:rsidRPr="00111B22">
              <w:rPr>
                <w:noProof/>
              </w:rPr>
              <w:t>RedCap</w:t>
            </w:r>
            <w:r w:rsidRPr="00396E99">
              <w:rPr>
                <w:noProof/>
                <w:lang w:eastAsia="zh-CN"/>
              </w:rPr>
              <w:t xml:space="preserve"> and 2RX XR</w:t>
            </w:r>
            <w:r>
              <w:rPr>
                <w:noProof/>
              </w:rPr>
              <w:t xml:space="preserve"> UEs [EM_Call_Exemption]</w:t>
            </w:r>
          </w:p>
        </w:tc>
      </w:tr>
      <w:tr w:rsidR="001E41F3" w14:paraId="05C08479" w14:textId="77777777" w:rsidTr="001627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627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07C56B50" w:rsidR="001E41F3" w:rsidRDefault="00162757" w:rsidP="005C5E46">
            <w:pPr>
              <w:pStyle w:val="CRCoverPage"/>
              <w:spacing w:after="0"/>
              <w:ind w:left="100"/>
              <w:rPr>
                <w:noProof/>
              </w:rPr>
            </w:pPr>
            <w:r>
              <w:rPr>
                <w:rFonts w:cs="Arial"/>
                <w:lang w:eastAsia="zh-CN"/>
              </w:rPr>
              <w:t>ZTE</w:t>
            </w:r>
            <w:r w:rsidR="00854154">
              <w:rPr>
                <w:rFonts w:cs="Arial"/>
                <w:lang w:eastAsia="zh-CN"/>
              </w:rPr>
              <w:t xml:space="preserve"> Corporation</w:t>
            </w:r>
            <w:r>
              <w:rPr>
                <w:rFonts w:cs="Arial"/>
                <w:lang w:eastAsia="zh-CN"/>
              </w:rPr>
              <w:t xml:space="preserve">, </w:t>
            </w:r>
            <w:r w:rsidR="00854154">
              <w:rPr>
                <w:rFonts w:cs="Arial"/>
                <w:lang w:eastAsia="zh-CN"/>
              </w:rPr>
              <w:t>China Telecom</w:t>
            </w:r>
            <w:r w:rsidR="00A858CC" w:rsidRPr="00A858CC">
              <w:rPr>
                <w:rFonts w:cs="Arial"/>
                <w:lang w:eastAsia="zh-CN"/>
              </w:rPr>
              <w:t>, China Unicom</w:t>
            </w:r>
            <w:r w:rsidR="008A0EFE">
              <w:rPr>
                <w:rFonts w:cs="Arial"/>
                <w:lang w:eastAsia="zh-CN"/>
              </w:rPr>
              <w:t xml:space="preserve">, </w:t>
            </w:r>
            <w:r w:rsidR="008A0EFE" w:rsidRPr="008A0EFE">
              <w:rPr>
                <w:rFonts w:cs="Arial"/>
                <w:lang w:eastAsia="zh-CN"/>
              </w:rPr>
              <w:t>Nokia, Qualcomm Incorporated, Ericson, Huawei, CMCC, CATT</w:t>
            </w:r>
          </w:p>
        </w:tc>
      </w:tr>
      <w:tr w:rsidR="001E41F3" w14:paraId="4196B218" w14:textId="77777777" w:rsidTr="001627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52221A7" w:rsidR="001E41F3" w:rsidRDefault="00162757" w:rsidP="00547111">
            <w:pPr>
              <w:pStyle w:val="CRCoverPage"/>
              <w:spacing w:after="0"/>
              <w:ind w:left="100"/>
              <w:rPr>
                <w:noProof/>
              </w:rPr>
            </w:pPr>
            <w:r>
              <w:rPr>
                <w:lang w:val="en-US" w:eastAsia="zh-CN"/>
              </w:rPr>
              <w:t>R3</w:t>
            </w:r>
          </w:p>
        </w:tc>
      </w:tr>
      <w:tr w:rsidR="001E41F3" w14:paraId="76303739" w14:textId="77777777" w:rsidTr="001627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62757" w14:paraId="50563E52" w14:textId="77777777" w:rsidTr="00162757">
        <w:tc>
          <w:tcPr>
            <w:tcW w:w="1843" w:type="dxa"/>
            <w:tcBorders>
              <w:left w:val="single" w:sz="4" w:space="0" w:color="auto"/>
            </w:tcBorders>
          </w:tcPr>
          <w:p w14:paraId="32C381B7" w14:textId="77777777" w:rsidR="00162757" w:rsidRDefault="00162757" w:rsidP="00162757">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1ECB9B07" w:rsidR="00162757" w:rsidRDefault="00162757" w:rsidP="00162757">
            <w:pPr>
              <w:pStyle w:val="CRCoverPage"/>
              <w:spacing w:after="0"/>
              <w:ind w:left="100"/>
              <w:rPr>
                <w:noProof/>
              </w:rPr>
            </w:pPr>
            <w:r>
              <w:rPr>
                <w:lang w:val="en-US" w:eastAsia="zh-CN"/>
              </w:rPr>
              <w:t>TEI18</w:t>
            </w:r>
          </w:p>
        </w:tc>
        <w:tc>
          <w:tcPr>
            <w:tcW w:w="567" w:type="dxa"/>
            <w:tcBorders>
              <w:left w:val="nil"/>
            </w:tcBorders>
          </w:tcPr>
          <w:p w14:paraId="61A86BCF" w14:textId="77777777" w:rsidR="00162757" w:rsidRDefault="00162757" w:rsidP="00162757">
            <w:pPr>
              <w:pStyle w:val="CRCoverPage"/>
              <w:spacing w:after="0"/>
              <w:ind w:right="100"/>
              <w:rPr>
                <w:noProof/>
              </w:rPr>
            </w:pPr>
          </w:p>
        </w:tc>
        <w:tc>
          <w:tcPr>
            <w:tcW w:w="1417" w:type="dxa"/>
            <w:gridSpan w:val="3"/>
            <w:tcBorders>
              <w:left w:val="nil"/>
            </w:tcBorders>
          </w:tcPr>
          <w:p w14:paraId="153CBFB1" w14:textId="77777777" w:rsidR="00162757" w:rsidRDefault="00162757" w:rsidP="0016275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45D06F6F" w:rsidR="00162757" w:rsidRDefault="006E4B25" w:rsidP="00162757">
            <w:pPr>
              <w:pStyle w:val="CRCoverPage"/>
              <w:spacing w:after="0"/>
              <w:ind w:left="100"/>
              <w:rPr>
                <w:noProof/>
              </w:rPr>
            </w:pPr>
            <w:r>
              <w:t>2024-08</w:t>
            </w:r>
            <w:r w:rsidR="005C5E46">
              <w:t>-</w:t>
            </w:r>
            <w:r w:rsidR="002F46A6">
              <w:t>22</w:t>
            </w:r>
          </w:p>
        </w:tc>
      </w:tr>
      <w:tr w:rsidR="001E41F3" w14:paraId="690C7843" w14:textId="77777777" w:rsidTr="001627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62757" w14:paraId="13D4AF59" w14:textId="77777777" w:rsidTr="00162757">
        <w:trPr>
          <w:cantSplit/>
        </w:trPr>
        <w:tc>
          <w:tcPr>
            <w:tcW w:w="1843" w:type="dxa"/>
            <w:tcBorders>
              <w:left w:val="single" w:sz="4" w:space="0" w:color="auto"/>
            </w:tcBorders>
          </w:tcPr>
          <w:p w14:paraId="1E6EA205" w14:textId="77777777" w:rsidR="00162757" w:rsidRDefault="00162757" w:rsidP="00162757">
            <w:pPr>
              <w:pStyle w:val="CRCoverPage"/>
              <w:tabs>
                <w:tab w:val="right" w:pos="1759"/>
              </w:tabs>
              <w:spacing w:after="0"/>
              <w:rPr>
                <w:b/>
                <w:i/>
                <w:noProof/>
              </w:rPr>
            </w:pPr>
            <w:r>
              <w:rPr>
                <w:b/>
                <w:i/>
                <w:noProof/>
              </w:rPr>
              <w:t>Category:</w:t>
            </w:r>
          </w:p>
        </w:tc>
        <w:tc>
          <w:tcPr>
            <w:tcW w:w="851" w:type="dxa"/>
            <w:shd w:val="pct30" w:color="FFFF00" w:fill="auto"/>
          </w:tcPr>
          <w:p w14:paraId="154A6113" w14:textId="489BEB31" w:rsidR="00162757" w:rsidRDefault="005C5E46" w:rsidP="00162757">
            <w:pPr>
              <w:pStyle w:val="CRCoverPage"/>
              <w:spacing w:after="0"/>
              <w:ind w:left="100" w:right="-609"/>
              <w:rPr>
                <w:b/>
                <w:noProof/>
              </w:rPr>
            </w:pPr>
            <w:r>
              <w:rPr>
                <w:b/>
                <w:noProof/>
              </w:rPr>
              <w:t>B</w:t>
            </w:r>
          </w:p>
        </w:tc>
        <w:tc>
          <w:tcPr>
            <w:tcW w:w="3402" w:type="dxa"/>
            <w:gridSpan w:val="9"/>
            <w:tcBorders>
              <w:left w:val="nil"/>
            </w:tcBorders>
          </w:tcPr>
          <w:p w14:paraId="617AE5C6" w14:textId="77777777" w:rsidR="00162757" w:rsidRDefault="00162757" w:rsidP="00162757">
            <w:pPr>
              <w:pStyle w:val="CRCoverPage"/>
              <w:spacing w:after="0"/>
              <w:rPr>
                <w:noProof/>
              </w:rPr>
            </w:pPr>
          </w:p>
        </w:tc>
        <w:tc>
          <w:tcPr>
            <w:tcW w:w="1417" w:type="dxa"/>
            <w:gridSpan w:val="3"/>
            <w:tcBorders>
              <w:left w:val="nil"/>
            </w:tcBorders>
          </w:tcPr>
          <w:p w14:paraId="42CDCEE5" w14:textId="77777777" w:rsidR="00162757" w:rsidRDefault="00162757" w:rsidP="0016275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E8FFA75" w:rsidR="00162757" w:rsidRDefault="00162757" w:rsidP="001627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1627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6275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6275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F90645D" w14:textId="77777777" w:rsidR="00232556" w:rsidRDefault="00232556" w:rsidP="00232556">
            <w:pPr>
              <w:pStyle w:val="CRCoverPage"/>
              <w:spacing w:afterLines="50"/>
              <w:ind w:leftChars="50" w:left="100"/>
              <w:rPr>
                <w:lang w:val="en-US" w:eastAsia="zh-CN"/>
              </w:rPr>
            </w:pPr>
            <w:r>
              <w:rPr>
                <w:rFonts w:hint="eastAsia"/>
                <w:lang w:val="en-US" w:eastAsia="zh-CN"/>
              </w:rPr>
              <w:t>I</w:t>
            </w:r>
            <w:r>
              <w:rPr>
                <w:lang w:val="en-US" w:eastAsia="zh-CN"/>
              </w:rPr>
              <w:t xml:space="preserve">n the RAN2 #125bis meeting, RAN2 sent an LS </w:t>
            </w:r>
            <w:r w:rsidRPr="00A56E61">
              <w:rPr>
                <w:lang w:val="en-US" w:eastAsia="zh-CN"/>
              </w:rPr>
              <w:t>R3-243012</w:t>
            </w:r>
            <w:r>
              <w:rPr>
                <w:lang w:val="en-US" w:eastAsia="zh-CN"/>
              </w:rPr>
              <w:t xml:space="preserve"> to RAN3, to introduce </w:t>
            </w:r>
            <w:r w:rsidRPr="00BB5CA4">
              <w:rPr>
                <w:lang w:val="en-US" w:eastAsia="zh-CN"/>
              </w:rPr>
              <w:t>a mechanism to allow RedCap UEs to have access to the cell to make an emergency call or receive emergency information broadcast</w:t>
            </w:r>
            <w:r>
              <w:rPr>
                <w:lang w:val="en-US" w:eastAsia="zh-CN"/>
              </w:rPr>
              <w:t>.</w:t>
            </w:r>
          </w:p>
          <w:p w14:paraId="5166FDB4" w14:textId="25519579" w:rsidR="00232556" w:rsidRDefault="00232556" w:rsidP="00232556">
            <w:pPr>
              <w:pStyle w:val="CRCoverPage"/>
              <w:spacing w:afterLines="50"/>
              <w:ind w:leftChars="50" w:left="100"/>
              <w:rPr>
                <w:lang w:val="en-US" w:eastAsia="zh-CN"/>
              </w:rPr>
            </w:pPr>
            <w:r>
              <w:rPr>
                <w:lang w:val="en-US" w:eastAsia="zh-CN"/>
              </w:rPr>
              <w:t>However, in the RAN2 #126 meeting, RAN2 re-discus</w:t>
            </w:r>
            <w:r w:rsidR="007A6DAC">
              <w:rPr>
                <w:lang w:val="en-US" w:eastAsia="zh-CN"/>
              </w:rPr>
              <w:t>s</w:t>
            </w:r>
            <w:r>
              <w:rPr>
                <w:lang w:val="en-US" w:eastAsia="zh-CN"/>
              </w:rPr>
              <w:t xml:space="preserve">ed this </w:t>
            </w:r>
            <w:r w:rsidRPr="00BB5CA4">
              <w:rPr>
                <w:lang w:val="en-US" w:eastAsia="zh-CN"/>
              </w:rPr>
              <w:t>mechanism</w:t>
            </w:r>
            <w:r>
              <w:rPr>
                <w:lang w:val="en-US" w:eastAsia="zh-CN"/>
              </w:rPr>
              <w:t xml:space="preserve"> and decided to use a common solution for </w:t>
            </w:r>
            <w:r w:rsidRPr="0051767C">
              <w:rPr>
                <w:lang w:val="en-US" w:eastAsia="zh-CN"/>
              </w:rPr>
              <w:t>(e)RedCap and 2RX XR UEs</w:t>
            </w:r>
            <w:r>
              <w:rPr>
                <w:lang w:val="en-US" w:eastAsia="zh-CN"/>
              </w:rPr>
              <w:t>.</w:t>
            </w:r>
          </w:p>
          <w:p w14:paraId="771FCBE3"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Agreements</w:t>
            </w:r>
          </w:p>
          <w:p w14:paraId="19DDBA14"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1</w:t>
            </w:r>
            <w:r w:rsidRPr="00BB5CA4">
              <w:rPr>
                <w:rFonts w:ascii="Arial" w:hAnsi="Arial"/>
                <w:lang w:val="en-US" w:eastAsia="zh-CN"/>
              </w:rPr>
              <w:tab/>
              <w:t>NES (i.e. ingoring MIB barring) will not be considered in our common solution discussion.  FFS if anything specific for NES will need to be done.  If anything needs to be done, it would not be part of the common solution.</w:t>
            </w:r>
          </w:p>
          <w:p w14:paraId="6A38596B"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2</w:t>
            </w:r>
            <w:r w:rsidRPr="00BB5CA4">
              <w:rPr>
                <w:rFonts w:ascii="Arial" w:hAnsi="Arial"/>
                <w:lang w:val="en-US" w:eastAsia="zh-CN"/>
              </w:rPr>
              <w:tab/>
              <w:t xml:space="preserve">For Rel-18, we introduce 1 bit that enables EM call for RedCap, eRedCap, and 2Rx XR. One RRC Rel-18 with magic sentence that it is early implementable in Rel-17.  A CR for 38.304 doesn’t need to have the magic sentence. </w:t>
            </w:r>
          </w:p>
          <w:p w14:paraId="0ECB5B01"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3</w:t>
            </w:r>
            <w:r w:rsidRPr="00BB5CA4">
              <w:rPr>
                <w:rFonts w:ascii="Arial" w:hAnsi="Arial"/>
                <w:lang w:val="en-US" w:eastAsia="zh-CN"/>
              </w:rPr>
              <w:tab/>
              <w:t>This replaces the previous agreement and we will notify RAN3 verbally via delegates</w:t>
            </w:r>
          </w:p>
          <w:p w14:paraId="2A6EF5E1" w14:textId="77777777" w:rsidR="00232556" w:rsidRPr="00BB5CA4" w:rsidRDefault="00232556" w:rsidP="00232556">
            <w:pPr>
              <w:tabs>
                <w:tab w:val="left" w:pos="1622"/>
              </w:tabs>
              <w:overflowPunct w:val="0"/>
              <w:autoSpaceDE w:val="0"/>
              <w:autoSpaceDN w:val="0"/>
              <w:adjustRightInd w:val="0"/>
              <w:spacing w:after="0"/>
              <w:ind w:left="1622" w:hanging="363"/>
              <w:textAlignment w:val="baseline"/>
              <w:rPr>
                <w:rFonts w:ascii="Arial" w:hAnsi="Arial"/>
                <w:lang w:val="en-US" w:eastAsia="zh-CN"/>
              </w:rPr>
            </w:pPr>
          </w:p>
          <w:p w14:paraId="7DDB7B45" w14:textId="767C0E5F" w:rsidR="00232556" w:rsidRPr="00396E99" w:rsidRDefault="00232556" w:rsidP="00232556">
            <w:pPr>
              <w:pStyle w:val="CRCoverPage"/>
              <w:spacing w:afterLines="50"/>
              <w:ind w:leftChars="50" w:left="100"/>
              <w:rPr>
                <w:lang w:val="en-US" w:eastAsia="zh-CN"/>
              </w:rPr>
            </w:pPr>
            <w:r w:rsidRPr="00396E99">
              <w:rPr>
                <w:rFonts w:hint="eastAsia"/>
                <w:lang w:val="en-US" w:eastAsia="zh-CN"/>
              </w:rPr>
              <w:t>B</w:t>
            </w:r>
            <w:r w:rsidRPr="00396E99">
              <w:rPr>
                <w:lang w:val="en-US" w:eastAsia="zh-CN"/>
              </w:rPr>
              <w:t xml:space="preserve">ased on the above RAN2 agreement, the </w:t>
            </w:r>
            <w:r w:rsidR="001C2875" w:rsidRPr="00396E99">
              <w:rPr>
                <w:lang w:val="en-US" w:eastAsia="zh-CN"/>
              </w:rPr>
              <w:t>endorsed</w:t>
            </w:r>
            <w:r w:rsidRPr="00396E99">
              <w:rPr>
                <w:lang w:val="en-US" w:eastAsia="zh-CN"/>
              </w:rPr>
              <w:t xml:space="preserve"> CRs included in the </w:t>
            </w:r>
            <w:r>
              <w:rPr>
                <w:lang w:val="en-US" w:eastAsia="zh-CN"/>
              </w:rPr>
              <w:t xml:space="preserve">LS </w:t>
            </w:r>
            <w:r w:rsidRPr="00A56E61">
              <w:rPr>
                <w:lang w:val="en-US" w:eastAsia="zh-CN"/>
              </w:rPr>
              <w:t>R3-243012</w:t>
            </w:r>
            <w:r>
              <w:rPr>
                <w:lang w:val="en-US" w:eastAsia="zh-CN"/>
              </w:rPr>
              <w:t xml:space="preserve"> are </w:t>
            </w:r>
            <w:r w:rsidR="001C2875">
              <w:rPr>
                <w:rFonts w:eastAsiaTheme="minorEastAsia"/>
                <w:lang w:val="en-US" w:eastAsia="zh-CN"/>
              </w:rPr>
              <w:t>withdrawn</w:t>
            </w:r>
            <w:r>
              <w:rPr>
                <w:lang w:val="en-US" w:eastAsia="zh-CN"/>
              </w:rPr>
              <w:t xml:space="preserve">, and a set of new RAN2 CRs are agreed in </w:t>
            </w:r>
            <w:r w:rsidRPr="00396E99">
              <w:rPr>
                <w:lang w:val="en-US" w:eastAsia="zh-CN"/>
              </w:rPr>
              <w:t>R2-2405956, R2-2405957 and R2-2405958</w:t>
            </w:r>
            <w:r>
              <w:rPr>
                <w:lang w:val="en-US" w:eastAsia="zh-CN"/>
              </w:rPr>
              <w:t>.</w:t>
            </w:r>
          </w:p>
          <w:p w14:paraId="77973942" w14:textId="77777777" w:rsidR="001E41F3" w:rsidRDefault="00232556" w:rsidP="00232556">
            <w:pPr>
              <w:pStyle w:val="CRCoverPage"/>
              <w:spacing w:after="0"/>
              <w:ind w:leftChars="50" w:left="100"/>
              <w:rPr>
                <w:lang w:val="en-US" w:eastAsia="zh-CN"/>
              </w:rPr>
            </w:pPr>
            <w:r w:rsidRPr="00BB5CA4">
              <w:rPr>
                <w:rFonts w:hint="eastAsia"/>
                <w:lang w:val="en-US" w:eastAsia="zh-CN"/>
              </w:rPr>
              <w:t>S</w:t>
            </w:r>
            <w:r w:rsidRPr="00BB5CA4">
              <w:rPr>
                <w:lang w:val="en-US" w:eastAsia="zh-CN"/>
              </w:rPr>
              <w:t>o that, RAN3 shall enhance TS38.423 and TS38.473 accordingly.</w:t>
            </w:r>
          </w:p>
          <w:p w14:paraId="708AA7DE" w14:textId="1BD92582" w:rsidR="00DF3C6A" w:rsidRDefault="00DF3C6A" w:rsidP="00232556">
            <w:pPr>
              <w:pStyle w:val="CRCoverPage"/>
              <w:spacing w:after="0"/>
              <w:ind w:leftChars="50" w:left="100"/>
              <w:rPr>
                <w:noProof/>
                <w:lang w:eastAsia="zh-CN"/>
              </w:rPr>
            </w:pPr>
          </w:p>
        </w:tc>
      </w:tr>
      <w:tr w:rsidR="001E41F3" w14:paraId="4CA74D09" w14:textId="77777777" w:rsidTr="0016275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62757" w14:paraId="21016551" w14:textId="77777777" w:rsidTr="00162757">
        <w:tc>
          <w:tcPr>
            <w:tcW w:w="2694" w:type="dxa"/>
            <w:gridSpan w:val="2"/>
            <w:tcBorders>
              <w:left w:val="single" w:sz="4" w:space="0" w:color="auto"/>
            </w:tcBorders>
          </w:tcPr>
          <w:p w14:paraId="49433147" w14:textId="77777777" w:rsidR="00162757" w:rsidRDefault="00162757" w:rsidP="0016275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5F14BA9" w14:textId="68E1A6B2" w:rsidR="00232556" w:rsidRDefault="00232556" w:rsidP="00232556">
            <w:pPr>
              <w:pStyle w:val="CRCoverPage"/>
              <w:spacing w:after="0"/>
              <w:ind w:left="100"/>
              <w:rPr>
                <w:noProof/>
                <w:lang w:eastAsia="zh-CN"/>
              </w:rPr>
            </w:pPr>
            <w:r>
              <w:rPr>
                <w:noProof/>
                <w:lang w:eastAsia="zh-CN"/>
              </w:rPr>
              <w:t xml:space="preserve">Add a new IE in the </w:t>
            </w:r>
            <w:r w:rsidRPr="00396E99">
              <w:rPr>
                <w:noProof/>
                <w:lang w:eastAsia="zh-CN"/>
              </w:rPr>
              <w:t>in th</w:t>
            </w:r>
            <w:r>
              <w:rPr>
                <w:noProof/>
                <w:lang w:eastAsia="zh-CN"/>
              </w:rPr>
              <w:t>e IE”Served Cell Information NR”</w:t>
            </w:r>
            <w:r w:rsidRPr="00396E99">
              <w:rPr>
                <w:noProof/>
                <w:lang w:eastAsia="zh-CN"/>
              </w:rPr>
              <w:t xml:space="preserve"> for (e)RedCap and 2RX XR UEs to have access to the cell to make an emergency call or receive emergency information broadcast</w:t>
            </w:r>
            <w:r>
              <w:rPr>
                <w:noProof/>
                <w:lang w:eastAsia="zh-CN"/>
              </w:rPr>
              <w:t>.</w:t>
            </w:r>
          </w:p>
          <w:p w14:paraId="64F06051" w14:textId="77777777" w:rsidR="00232556" w:rsidRPr="00BA72D1" w:rsidRDefault="00232556" w:rsidP="00232556">
            <w:pPr>
              <w:pStyle w:val="CRCoverPage"/>
              <w:spacing w:after="0"/>
              <w:ind w:left="100"/>
              <w:rPr>
                <w:noProof/>
                <w:lang w:eastAsia="zh-CN"/>
              </w:rPr>
            </w:pPr>
          </w:p>
          <w:p w14:paraId="01633456" w14:textId="77777777" w:rsidR="00654301" w:rsidRDefault="00654301" w:rsidP="00654301">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55DB873B" w14:textId="77777777" w:rsidR="00654301" w:rsidRDefault="00654301" w:rsidP="00E05FF9">
            <w:pPr>
              <w:pStyle w:val="CRCoverPage"/>
              <w:spacing w:after="0"/>
              <w:ind w:left="100"/>
            </w:pPr>
            <w:r w:rsidRPr="00E05FF9">
              <w:rPr>
                <w:rFonts w:eastAsia="MS Mincho"/>
                <w:lang w:val="en-US" w:eastAsia="ja-JP"/>
              </w:rPr>
              <w:lastRenderedPageBreak/>
              <w:t>Impact</w:t>
            </w:r>
            <w:r>
              <w:t xml:space="preserve"> assessment towards the previous version of the specification (same release): </w:t>
            </w:r>
          </w:p>
          <w:p w14:paraId="61DFC0EB" w14:textId="697E7F44" w:rsidR="00654301" w:rsidRDefault="00654301" w:rsidP="00E05FF9">
            <w:pPr>
              <w:pStyle w:val="CRCoverPage"/>
              <w:spacing w:after="0"/>
              <w:ind w:left="100"/>
            </w:pPr>
            <w:r>
              <w:t>This CR has</w:t>
            </w:r>
            <w:r>
              <w:rPr>
                <w:rFonts w:hint="eastAsia"/>
                <w:lang w:val="en-US" w:eastAsia="zh-CN"/>
              </w:rPr>
              <w:t xml:space="preserve"> </w:t>
            </w:r>
            <w:r>
              <w:rPr>
                <w:bCs/>
              </w:rPr>
              <w:t>isolated impact</w:t>
            </w:r>
            <w:r>
              <w:t xml:space="preserve"> with the previous version of the specification (same release).</w:t>
            </w:r>
          </w:p>
          <w:p w14:paraId="31C656EC" w14:textId="2DD35F1A" w:rsidR="0036719C" w:rsidRDefault="00654301" w:rsidP="0022442D">
            <w:pPr>
              <w:pStyle w:val="CRCoverPage"/>
              <w:spacing w:after="0"/>
              <w:ind w:left="100"/>
              <w:rPr>
                <w:noProof/>
              </w:rPr>
            </w:pPr>
            <w:r>
              <w:t xml:space="preserve">This CR has impact on the functional point of view, the impact can be considered isolated because it only impacts the </w:t>
            </w:r>
            <w:r w:rsidRPr="00654301">
              <w:t>barring exemption for</w:t>
            </w:r>
            <w:r w:rsidR="00396E99" w:rsidRPr="00396E99">
              <w:rPr>
                <w:noProof/>
                <w:lang w:eastAsia="zh-CN"/>
              </w:rPr>
              <w:t xml:space="preserve"> (e)RedCap and 2RX XR UEs</w:t>
            </w:r>
            <w:r w:rsidRPr="00654301">
              <w:t xml:space="preserve"> for emergency calls</w:t>
            </w:r>
            <w:r>
              <w:t>.</w:t>
            </w:r>
          </w:p>
        </w:tc>
      </w:tr>
      <w:tr w:rsidR="00162757" w14:paraId="1F886379" w14:textId="77777777" w:rsidTr="00162757">
        <w:tc>
          <w:tcPr>
            <w:tcW w:w="2694" w:type="dxa"/>
            <w:gridSpan w:val="2"/>
            <w:tcBorders>
              <w:left w:val="single" w:sz="4" w:space="0" w:color="auto"/>
            </w:tcBorders>
          </w:tcPr>
          <w:p w14:paraId="4D989623"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71C4A204" w14:textId="77777777" w:rsidR="00162757" w:rsidRDefault="00162757" w:rsidP="00162757">
            <w:pPr>
              <w:pStyle w:val="CRCoverPage"/>
              <w:spacing w:after="0"/>
              <w:rPr>
                <w:noProof/>
                <w:sz w:val="8"/>
                <w:szCs w:val="8"/>
              </w:rPr>
            </w:pPr>
          </w:p>
        </w:tc>
      </w:tr>
      <w:tr w:rsidR="00162757" w14:paraId="678D7BF9" w14:textId="77777777" w:rsidTr="00162757">
        <w:tc>
          <w:tcPr>
            <w:tcW w:w="2694" w:type="dxa"/>
            <w:gridSpan w:val="2"/>
            <w:tcBorders>
              <w:left w:val="single" w:sz="4" w:space="0" w:color="auto"/>
              <w:bottom w:val="single" w:sz="4" w:space="0" w:color="auto"/>
            </w:tcBorders>
          </w:tcPr>
          <w:p w14:paraId="4E5CE1B6" w14:textId="77777777" w:rsidR="00162757" w:rsidRDefault="00162757" w:rsidP="0016275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1C7C68AF" w:rsidR="00162757" w:rsidRDefault="00232556" w:rsidP="00396E99">
            <w:pPr>
              <w:pStyle w:val="CRCoverPage"/>
              <w:spacing w:after="0"/>
              <w:ind w:left="100"/>
              <w:rPr>
                <w:noProof/>
              </w:rPr>
            </w:pPr>
            <w:r>
              <w:rPr>
                <w:rFonts w:eastAsia="MS Mincho"/>
                <w:lang w:eastAsia="ja-JP"/>
              </w:rPr>
              <w:t>The (e)R</w:t>
            </w:r>
            <w:r w:rsidRPr="00396E99">
              <w:rPr>
                <w:noProof/>
                <w:lang w:eastAsia="zh-CN"/>
              </w:rPr>
              <w:t>edCap and 2RX XR UEs</w:t>
            </w:r>
            <w:r>
              <w:rPr>
                <w:rFonts w:eastAsia="MS Mincho"/>
                <w:lang w:val="en-US" w:eastAsia="ja-JP"/>
              </w:rPr>
              <w:t xml:space="preserve"> </w:t>
            </w:r>
            <w:r w:rsidRPr="00BA72D1">
              <w:rPr>
                <w:rFonts w:eastAsia="MS Mincho"/>
                <w:lang w:val="en-US" w:eastAsia="ja-JP"/>
              </w:rPr>
              <w:t xml:space="preserve">cannot make emergency calls in a cell where access for </w:t>
            </w:r>
            <w:r>
              <w:rPr>
                <w:rFonts w:eastAsia="MS Mincho"/>
                <w:lang w:val="en-US" w:eastAsia="ja-JP"/>
              </w:rPr>
              <w:t>these UE are</w:t>
            </w:r>
            <w:r w:rsidRPr="00BA72D1">
              <w:rPr>
                <w:rFonts w:eastAsia="MS Mincho"/>
                <w:lang w:val="en-US" w:eastAsia="ja-JP"/>
              </w:rPr>
              <w:t xml:space="preserve"> enabled but </w:t>
            </w:r>
            <w:r>
              <w:rPr>
                <w:rFonts w:eastAsia="MS Mincho"/>
                <w:lang w:val="en-US" w:eastAsia="ja-JP"/>
              </w:rPr>
              <w:t>these</w:t>
            </w:r>
            <w:r w:rsidRPr="00BA72D1">
              <w:rPr>
                <w:rFonts w:eastAsia="MS Mincho"/>
                <w:lang w:val="en-US" w:eastAsia="ja-JP"/>
              </w:rPr>
              <w:t xml:space="preserve"> UEs with 1Rx or 2Rx branches are barred.</w:t>
            </w:r>
          </w:p>
        </w:tc>
      </w:tr>
      <w:tr w:rsidR="00162757" w14:paraId="034AF533" w14:textId="77777777" w:rsidTr="00162757">
        <w:tc>
          <w:tcPr>
            <w:tcW w:w="2694" w:type="dxa"/>
            <w:gridSpan w:val="2"/>
          </w:tcPr>
          <w:p w14:paraId="39D9EB5B" w14:textId="77777777" w:rsidR="00162757" w:rsidRDefault="00162757" w:rsidP="00162757">
            <w:pPr>
              <w:pStyle w:val="CRCoverPage"/>
              <w:spacing w:after="0"/>
              <w:rPr>
                <w:b/>
                <w:i/>
                <w:noProof/>
                <w:sz w:val="8"/>
                <w:szCs w:val="8"/>
              </w:rPr>
            </w:pPr>
          </w:p>
        </w:tc>
        <w:tc>
          <w:tcPr>
            <w:tcW w:w="6946" w:type="dxa"/>
            <w:gridSpan w:val="16"/>
          </w:tcPr>
          <w:p w14:paraId="7826CB1C" w14:textId="77777777" w:rsidR="00162757" w:rsidRDefault="00162757" w:rsidP="00162757">
            <w:pPr>
              <w:pStyle w:val="CRCoverPage"/>
              <w:spacing w:after="0"/>
              <w:rPr>
                <w:noProof/>
                <w:sz w:val="8"/>
                <w:szCs w:val="8"/>
              </w:rPr>
            </w:pPr>
          </w:p>
        </w:tc>
      </w:tr>
      <w:tr w:rsidR="00162757" w14:paraId="6A17D7AC" w14:textId="77777777" w:rsidTr="00162757">
        <w:tc>
          <w:tcPr>
            <w:tcW w:w="2694" w:type="dxa"/>
            <w:gridSpan w:val="2"/>
            <w:tcBorders>
              <w:top w:val="single" w:sz="4" w:space="0" w:color="auto"/>
              <w:left w:val="single" w:sz="4" w:space="0" w:color="auto"/>
            </w:tcBorders>
          </w:tcPr>
          <w:p w14:paraId="6DAD5B19" w14:textId="77777777" w:rsidR="00162757" w:rsidRDefault="00162757" w:rsidP="0016275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FE08E12" w:rsidR="00162757" w:rsidRDefault="00E05FF9" w:rsidP="00162757">
            <w:pPr>
              <w:pStyle w:val="CRCoverPage"/>
              <w:spacing w:after="0"/>
              <w:ind w:left="100"/>
              <w:rPr>
                <w:noProof/>
              </w:rPr>
            </w:pPr>
            <w:r w:rsidRPr="00E05FF9">
              <w:rPr>
                <w:noProof/>
                <w:lang w:eastAsia="zh-CN"/>
              </w:rPr>
              <w:t>9.2.2.11</w:t>
            </w:r>
          </w:p>
        </w:tc>
      </w:tr>
      <w:tr w:rsidR="00162757" w14:paraId="56E1E6C3" w14:textId="77777777" w:rsidTr="00162757">
        <w:tc>
          <w:tcPr>
            <w:tcW w:w="2694" w:type="dxa"/>
            <w:gridSpan w:val="2"/>
            <w:tcBorders>
              <w:left w:val="single" w:sz="4" w:space="0" w:color="auto"/>
            </w:tcBorders>
          </w:tcPr>
          <w:p w14:paraId="2FB9DE77"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0898542D" w14:textId="77777777" w:rsidR="00162757" w:rsidRDefault="00162757" w:rsidP="00162757">
            <w:pPr>
              <w:pStyle w:val="CRCoverPage"/>
              <w:spacing w:after="0"/>
              <w:rPr>
                <w:noProof/>
                <w:sz w:val="8"/>
                <w:szCs w:val="8"/>
              </w:rPr>
            </w:pPr>
          </w:p>
        </w:tc>
      </w:tr>
      <w:tr w:rsidR="00162757" w14:paraId="76F95A8B" w14:textId="77777777" w:rsidTr="00162757">
        <w:tc>
          <w:tcPr>
            <w:tcW w:w="2694" w:type="dxa"/>
            <w:gridSpan w:val="2"/>
            <w:tcBorders>
              <w:left w:val="single" w:sz="4" w:space="0" w:color="auto"/>
            </w:tcBorders>
          </w:tcPr>
          <w:p w14:paraId="335EAB52" w14:textId="77777777" w:rsidR="00162757" w:rsidRDefault="00162757" w:rsidP="0016275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62757" w:rsidRDefault="00162757" w:rsidP="00162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2757" w:rsidRDefault="00162757" w:rsidP="00162757">
            <w:pPr>
              <w:pStyle w:val="CRCoverPage"/>
              <w:spacing w:after="0"/>
              <w:jc w:val="center"/>
              <w:rPr>
                <w:b/>
                <w:caps/>
                <w:noProof/>
              </w:rPr>
            </w:pPr>
            <w:r>
              <w:rPr>
                <w:b/>
                <w:caps/>
                <w:noProof/>
              </w:rPr>
              <w:t>N</w:t>
            </w:r>
          </w:p>
        </w:tc>
        <w:tc>
          <w:tcPr>
            <w:tcW w:w="2977" w:type="dxa"/>
            <w:gridSpan w:val="7"/>
          </w:tcPr>
          <w:p w14:paraId="304CCBCB" w14:textId="77777777" w:rsidR="00162757" w:rsidRDefault="00162757" w:rsidP="0016275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62757" w:rsidRDefault="00162757" w:rsidP="00162757">
            <w:pPr>
              <w:pStyle w:val="CRCoverPage"/>
              <w:spacing w:after="0"/>
              <w:ind w:left="99"/>
              <w:rPr>
                <w:noProof/>
              </w:rPr>
            </w:pPr>
          </w:p>
        </w:tc>
      </w:tr>
      <w:tr w:rsidR="00162757" w14:paraId="34ACE2EB" w14:textId="77777777" w:rsidTr="00162757">
        <w:tc>
          <w:tcPr>
            <w:tcW w:w="2694" w:type="dxa"/>
            <w:gridSpan w:val="2"/>
            <w:tcBorders>
              <w:left w:val="single" w:sz="4" w:space="0" w:color="auto"/>
            </w:tcBorders>
          </w:tcPr>
          <w:p w14:paraId="571382F3" w14:textId="77777777" w:rsidR="00162757" w:rsidRDefault="00162757" w:rsidP="0016275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059D3318" w:rsidR="00162757" w:rsidRDefault="00F024AF" w:rsidP="0016275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54ECF" w:rsidR="00162757" w:rsidRDefault="00162757" w:rsidP="00162757">
            <w:pPr>
              <w:pStyle w:val="CRCoverPage"/>
              <w:spacing w:after="0"/>
              <w:jc w:val="center"/>
              <w:rPr>
                <w:b/>
                <w:caps/>
                <w:noProof/>
                <w:lang w:eastAsia="zh-CN"/>
              </w:rPr>
            </w:pPr>
          </w:p>
        </w:tc>
        <w:tc>
          <w:tcPr>
            <w:tcW w:w="2977" w:type="dxa"/>
            <w:gridSpan w:val="7"/>
          </w:tcPr>
          <w:p w14:paraId="7DB274D8" w14:textId="77777777" w:rsidR="00162757" w:rsidRDefault="00162757" w:rsidP="0016275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BB24B5" w14:textId="36405CEF" w:rsidR="00F024AF" w:rsidRDefault="00162757" w:rsidP="00F024AF">
            <w:pPr>
              <w:pStyle w:val="CRCoverPage"/>
              <w:spacing w:after="0"/>
              <w:ind w:left="99"/>
              <w:rPr>
                <w:noProof/>
              </w:rPr>
            </w:pPr>
            <w:r>
              <w:rPr>
                <w:noProof/>
              </w:rPr>
              <w:t>TS</w:t>
            </w:r>
            <w:r w:rsidR="00F024AF">
              <w:rPr>
                <w:noProof/>
              </w:rPr>
              <w:t xml:space="preserve"> 38.331</w:t>
            </w:r>
            <w:r>
              <w:rPr>
                <w:noProof/>
              </w:rPr>
              <w:t xml:space="preserve"> CR </w:t>
            </w:r>
            <w:r w:rsidR="008C7870">
              <w:rPr>
                <w:noProof/>
              </w:rPr>
              <w:t>4570</w:t>
            </w:r>
          </w:p>
          <w:p w14:paraId="3455A6D4" w14:textId="75F9CA0B" w:rsidR="00162757" w:rsidRDefault="00F024AF" w:rsidP="00F024AF">
            <w:pPr>
              <w:pStyle w:val="CRCoverPage"/>
              <w:spacing w:after="0"/>
              <w:ind w:left="99"/>
              <w:rPr>
                <w:noProof/>
              </w:rPr>
            </w:pPr>
            <w:r>
              <w:rPr>
                <w:noProof/>
              </w:rPr>
              <w:t xml:space="preserve">TS 38.304 CR </w:t>
            </w:r>
            <w:r w:rsidRPr="00F024AF">
              <w:rPr>
                <w:noProof/>
              </w:rPr>
              <w:t>03</w:t>
            </w:r>
            <w:r w:rsidR="008C7870">
              <w:rPr>
                <w:noProof/>
              </w:rPr>
              <w:t>80</w:t>
            </w:r>
          </w:p>
          <w:p w14:paraId="576829C2" w14:textId="77777777" w:rsidR="00F024AF" w:rsidRDefault="00F024AF" w:rsidP="00F024AF">
            <w:pPr>
              <w:pStyle w:val="CRCoverPage"/>
              <w:spacing w:after="0"/>
              <w:ind w:left="99"/>
              <w:rPr>
                <w:noProof/>
              </w:rPr>
            </w:pPr>
            <w:r>
              <w:rPr>
                <w:noProof/>
              </w:rPr>
              <w:t xml:space="preserve">TS 38.473 CR </w:t>
            </w:r>
            <w:r w:rsidR="00060288">
              <w:rPr>
                <w:noProof/>
              </w:rPr>
              <w:t>1415</w:t>
            </w:r>
          </w:p>
          <w:p w14:paraId="42398B96" w14:textId="1D3F1E73" w:rsidR="00761293" w:rsidRDefault="00761293" w:rsidP="00F024AF">
            <w:pPr>
              <w:pStyle w:val="CRCoverPage"/>
              <w:spacing w:after="0"/>
              <w:ind w:left="99"/>
              <w:rPr>
                <w:noProof/>
              </w:rPr>
            </w:pPr>
            <w:r>
              <w:rPr>
                <w:noProof/>
              </w:rPr>
              <w:t xml:space="preserve">TS 38.470 CR </w:t>
            </w:r>
            <w:r w:rsidR="00347239" w:rsidRPr="00347239">
              <w:rPr>
                <w:noProof/>
              </w:rPr>
              <w:t>0153</w:t>
            </w:r>
          </w:p>
        </w:tc>
      </w:tr>
      <w:tr w:rsidR="00162757" w14:paraId="446DDBAC" w14:textId="77777777" w:rsidTr="00162757">
        <w:tc>
          <w:tcPr>
            <w:tcW w:w="2694" w:type="dxa"/>
            <w:gridSpan w:val="2"/>
            <w:tcBorders>
              <w:left w:val="single" w:sz="4" w:space="0" w:color="auto"/>
            </w:tcBorders>
          </w:tcPr>
          <w:p w14:paraId="678A1AA6" w14:textId="77777777" w:rsidR="00162757" w:rsidRDefault="00162757" w:rsidP="0016275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8CBC9"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62757" w:rsidRDefault="00162757" w:rsidP="0016275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62757" w:rsidRDefault="00162757" w:rsidP="00162757">
            <w:pPr>
              <w:pStyle w:val="CRCoverPage"/>
              <w:spacing w:after="0"/>
              <w:ind w:left="99"/>
              <w:rPr>
                <w:noProof/>
              </w:rPr>
            </w:pPr>
            <w:r>
              <w:rPr>
                <w:noProof/>
              </w:rPr>
              <w:t xml:space="preserve">TS/TR ... CR ... </w:t>
            </w:r>
          </w:p>
        </w:tc>
      </w:tr>
      <w:tr w:rsidR="00162757" w14:paraId="55C714D2" w14:textId="77777777" w:rsidTr="00162757">
        <w:tc>
          <w:tcPr>
            <w:tcW w:w="2694" w:type="dxa"/>
            <w:gridSpan w:val="2"/>
            <w:tcBorders>
              <w:left w:val="single" w:sz="4" w:space="0" w:color="auto"/>
            </w:tcBorders>
          </w:tcPr>
          <w:p w14:paraId="45913E62" w14:textId="77777777" w:rsidR="00162757" w:rsidRDefault="00162757" w:rsidP="0016275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E9158"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62757" w:rsidRDefault="00162757" w:rsidP="0016275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62757" w:rsidRDefault="00162757" w:rsidP="00162757">
            <w:pPr>
              <w:pStyle w:val="CRCoverPage"/>
              <w:spacing w:after="0"/>
              <w:ind w:left="99"/>
              <w:rPr>
                <w:noProof/>
              </w:rPr>
            </w:pPr>
            <w:r>
              <w:rPr>
                <w:noProof/>
              </w:rPr>
              <w:t xml:space="preserve">TS/TR ... CR ... </w:t>
            </w:r>
          </w:p>
        </w:tc>
      </w:tr>
      <w:tr w:rsidR="00162757" w14:paraId="60DF82CC" w14:textId="77777777" w:rsidTr="00162757">
        <w:tc>
          <w:tcPr>
            <w:tcW w:w="2694" w:type="dxa"/>
            <w:gridSpan w:val="2"/>
            <w:tcBorders>
              <w:left w:val="single" w:sz="4" w:space="0" w:color="auto"/>
            </w:tcBorders>
          </w:tcPr>
          <w:p w14:paraId="517696CD" w14:textId="77777777" w:rsidR="00162757" w:rsidRDefault="00162757" w:rsidP="00162757">
            <w:pPr>
              <w:pStyle w:val="CRCoverPage"/>
              <w:spacing w:after="0"/>
              <w:rPr>
                <w:b/>
                <w:i/>
                <w:noProof/>
              </w:rPr>
            </w:pPr>
          </w:p>
        </w:tc>
        <w:tc>
          <w:tcPr>
            <w:tcW w:w="6946" w:type="dxa"/>
            <w:gridSpan w:val="16"/>
            <w:tcBorders>
              <w:right w:val="single" w:sz="4" w:space="0" w:color="auto"/>
            </w:tcBorders>
          </w:tcPr>
          <w:p w14:paraId="4D84207F" w14:textId="77777777" w:rsidR="00162757" w:rsidRDefault="00162757" w:rsidP="00162757">
            <w:pPr>
              <w:pStyle w:val="CRCoverPage"/>
              <w:spacing w:after="0"/>
              <w:rPr>
                <w:noProof/>
              </w:rPr>
            </w:pPr>
          </w:p>
        </w:tc>
      </w:tr>
      <w:tr w:rsidR="00162757" w14:paraId="556B87B6" w14:textId="77777777" w:rsidTr="00162757">
        <w:tc>
          <w:tcPr>
            <w:tcW w:w="2694" w:type="dxa"/>
            <w:gridSpan w:val="2"/>
            <w:tcBorders>
              <w:left w:val="single" w:sz="4" w:space="0" w:color="auto"/>
              <w:bottom w:val="single" w:sz="4" w:space="0" w:color="auto"/>
            </w:tcBorders>
          </w:tcPr>
          <w:p w14:paraId="79A9C411" w14:textId="77777777" w:rsidR="00162757" w:rsidRDefault="00162757" w:rsidP="0016275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62757" w:rsidRDefault="00162757" w:rsidP="00162757">
            <w:pPr>
              <w:pStyle w:val="CRCoverPage"/>
              <w:spacing w:after="0"/>
              <w:ind w:left="100"/>
              <w:rPr>
                <w:noProof/>
              </w:rPr>
            </w:pPr>
          </w:p>
        </w:tc>
      </w:tr>
      <w:tr w:rsidR="00162757" w:rsidRPr="008863B9" w14:paraId="45BFE792" w14:textId="77777777" w:rsidTr="00162757">
        <w:tc>
          <w:tcPr>
            <w:tcW w:w="2694" w:type="dxa"/>
            <w:gridSpan w:val="2"/>
            <w:tcBorders>
              <w:top w:val="single" w:sz="4" w:space="0" w:color="auto"/>
              <w:bottom w:val="single" w:sz="4" w:space="0" w:color="auto"/>
            </w:tcBorders>
          </w:tcPr>
          <w:p w14:paraId="194242DD" w14:textId="77777777" w:rsidR="00162757" w:rsidRPr="008863B9" w:rsidRDefault="00162757" w:rsidP="0016275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162757" w:rsidRPr="008863B9" w:rsidRDefault="00162757" w:rsidP="00162757">
            <w:pPr>
              <w:pStyle w:val="CRCoverPage"/>
              <w:spacing w:after="0"/>
              <w:ind w:left="100"/>
              <w:rPr>
                <w:noProof/>
                <w:sz w:val="8"/>
                <w:szCs w:val="8"/>
              </w:rPr>
            </w:pPr>
          </w:p>
        </w:tc>
      </w:tr>
      <w:tr w:rsidR="00162757" w14:paraId="6C3DBC81" w14:textId="77777777" w:rsidTr="00162757">
        <w:tc>
          <w:tcPr>
            <w:tcW w:w="2694" w:type="dxa"/>
            <w:gridSpan w:val="2"/>
            <w:tcBorders>
              <w:top w:val="single" w:sz="4" w:space="0" w:color="auto"/>
              <w:left w:val="single" w:sz="4" w:space="0" w:color="auto"/>
              <w:bottom w:val="single" w:sz="4" w:space="0" w:color="auto"/>
            </w:tcBorders>
          </w:tcPr>
          <w:p w14:paraId="6E23B456" w14:textId="77777777" w:rsidR="00162757" w:rsidRDefault="00162757" w:rsidP="0016275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E8CA5BF" w14:textId="77777777" w:rsidR="00651343" w:rsidRDefault="008A0EFE" w:rsidP="00DF3C6A">
            <w:pPr>
              <w:pStyle w:val="CRCoverPage"/>
              <w:spacing w:after="0"/>
              <w:ind w:left="100"/>
              <w:rPr>
                <w:noProof/>
                <w:lang w:eastAsia="zh-CN"/>
              </w:rPr>
            </w:pPr>
            <w:r>
              <w:rPr>
                <w:noProof/>
                <w:lang w:eastAsia="zh-CN"/>
              </w:rPr>
              <w:t xml:space="preserve">Rev0: </w:t>
            </w:r>
            <w:r w:rsidR="00DF3C6A">
              <w:rPr>
                <w:noProof/>
                <w:lang w:eastAsia="zh-CN"/>
              </w:rPr>
              <w:t>R3-244053</w:t>
            </w:r>
          </w:p>
          <w:p w14:paraId="4344B8C9" w14:textId="77777777" w:rsidR="00C61F7D" w:rsidRDefault="00C61F7D" w:rsidP="00DF3C6A">
            <w:pPr>
              <w:pStyle w:val="CRCoverPage"/>
              <w:spacing w:after="0"/>
              <w:ind w:left="100"/>
              <w:rPr>
                <w:noProof/>
                <w:lang w:eastAsia="zh-CN"/>
              </w:rPr>
            </w:pPr>
            <w:r>
              <w:rPr>
                <w:noProof/>
                <w:lang w:eastAsia="zh-CN"/>
              </w:rPr>
              <w:t xml:space="preserve">Rev1: R3-244649 </w:t>
            </w:r>
            <w:r>
              <w:rPr>
                <w:noProof/>
                <w:lang w:eastAsia="zh-CN"/>
              </w:rPr>
              <w:t>Add co-source companies, Remove “for (e)Redcap and 2RX XR UEs” in the text procedure.</w:t>
            </w:r>
          </w:p>
          <w:p w14:paraId="6ACA4173" w14:textId="0B17670D" w:rsidR="00C61F7D" w:rsidRPr="00C61F7D" w:rsidRDefault="00C61F7D" w:rsidP="00C61F7D">
            <w:pPr>
              <w:pStyle w:val="CRCoverPage"/>
              <w:spacing w:after="0"/>
              <w:ind w:left="100"/>
              <w:rPr>
                <w:rFonts w:hint="eastAsia"/>
                <w:noProof/>
                <w:lang w:eastAsia="zh-CN"/>
              </w:rPr>
            </w:pPr>
            <w:r>
              <w:rPr>
                <w:noProof/>
                <w:lang w:eastAsia="zh-CN"/>
              </w:rPr>
              <w:t>Rev2</w:t>
            </w:r>
            <w:r>
              <w:rPr>
                <w:rFonts w:hint="eastAsia"/>
                <w:noProof/>
                <w:lang w:eastAsia="zh-CN"/>
              </w:rPr>
              <w:t>:</w:t>
            </w:r>
            <w:r>
              <w:rPr>
                <w:noProof/>
                <w:lang w:eastAsia="zh-CN"/>
              </w:rPr>
              <w:t xml:space="preserve"> R3-244786 </w:t>
            </w:r>
            <w:r w:rsidRPr="00C61F7D">
              <w:rPr>
                <w:noProof/>
                <w:lang w:eastAsia="zh-CN"/>
              </w:rPr>
              <w:t>Move “Rev1</w:t>
            </w:r>
            <w:r w:rsidRPr="00C61F7D">
              <w:rPr>
                <w:noProof/>
                <w:lang w:eastAsia="zh-CN"/>
              </w:rPr>
              <w:t>：</w:t>
            </w:r>
            <w:r w:rsidRPr="00C61F7D">
              <w:rPr>
                <w:noProof/>
                <w:lang w:eastAsia="zh-CN"/>
              </w:rPr>
              <w:t>Add co-source companies, Remove “for (e)Redcap and 2RX XR UEs” in the text procedure.” To CR revision history field</w:t>
            </w:r>
            <w:r w:rsidRPr="00C61F7D">
              <w:rPr>
                <w:noProof/>
                <w:lang w:eastAsia="zh-CN"/>
              </w:rPr>
              <w:t xml:space="preserve">; </w:t>
            </w:r>
            <w:r w:rsidRPr="00C61F7D">
              <w:rPr>
                <w:rFonts w:hint="eastAsia"/>
                <w:noProof/>
                <w:lang w:eastAsia="zh-CN"/>
              </w:rPr>
              <w:t>R</w:t>
            </w:r>
            <w:r w:rsidRPr="00C61F7D">
              <w:rPr>
                <w:noProof/>
                <w:lang w:eastAsia="zh-CN"/>
              </w:rPr>
              <w:t>emove the space: Corresponds to information provided in the barringExemptEmergencyCall contained in the SIB1 messageas defined in 38.331 [10].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B6EA2" w14:textId="77777777" w:rsidR="00162757" w:rsidRDefault="00162757" w:rsidP="00162757">
      <w:pPr>
        <w:pStyle w:val="FirstChange"/>
      </w:pPr>
      <w:bookmarkStart w:id="5" w:name="_Toc367182965"/>
    </w:p>
    <w:p w14:paraId="4C700DA0" w14:textId="77777777" w:rsidR="00162757" w:rsidRDefault="00162757" w:rsidP="00162757">
      <w:pPr>
        <w:pStyle w:val="FirstChange"/>
      </w:pPr>
      <w:r w:rsidRPr="00CE63E2">
        <w:t xml:space="preserve">&lt;&lt;&lt;&lt;&lt;&lt;&lt;&lt;&lt;&lt;&lt;&lt;&lt;&lt;&lt;&lt;&lt;&lt;&lt;&lt; </w:t>
      </w:r>
      <w:r>
        <w:t>Start of the</w:t>
      </w:r>
      <w:r w:rsidRPr="00CE63E2">
        <w:t xml:space="preserve"> Change</w:t>
      </w:r>
      <w:r>
        <w:t>s</w:t>
      </w:r>
      <w:r w:rsidRPr="00CE63E2">
        <w:t xml:space="preserve"> &gt;&gt;&gt;&gt;&gt;&gt;&gt;&gt;&gt;&gt;&gt;&gt;&gt;&gt;&gt;&gt;&gt;&gt;&gt;&gt;</w:t>
      </w:r>
    </w:p>
    <w:p w14:paraId="7114D593" w14:textId="77777777" w:rsidR="00511B03" w:rsidRPr="00FD0425" w:rsidRDefault="00511B03" w:rsidP="00511B03">
      <w:pPr>
        <w:pStyle w:val="3"/>
      </w:pPr>
      <w:bookmarkStart w:id="6" w:name="_Toc20955146"/>
      <w:bookmarkStart w:id="7" w:name="_Toc29991341"/>
      <w:bookmarkStart w:id="8" w:name="_Toc36555741"/>
      <w:bookmarkStart w:id="9" w:name="_Toc44497419"/>
      <w:bookmarkStart w:id="10" w:name="_Toc45107807"/>
      <w:bookmarkStart w:id="11" w:name="_Toc45901427"/>
      <w:bookmarkStart w:id="12" w:name="_Toc51850506"/>
      <w:bookmarkStart w:id="13" w:name="_Toc56693509"/>
      <w:bookmarkStart w:id="14" w:name="_Toc64447052"/>
      <w:bookmarkStart w:id="15" w:name="_Toc66286546"/>
      <w:bookmarkStart w:id="16" w:name="_Toc74151241"/>
      <w:bookmarkStart w:id="17" w:name="_Toc88653713"/>
      <w:bookmarkStart w:id="18" w:name="_Toc97904069"/>
      <w:bookmarkStart w:id="19" w:name="_Toc98868113"/>
      <w:bookmarkStart w:id="20" w:name="_Toc105174397"/>
      <w:bookmarkStart w:id="21" w:name="_Toc106109234"/>
      <w:bookmarkStart w:id="22" w:name="_Toc113825055"/>
      <w:bookmarkStart w:id="23" w:name="_Toc170755653"/>
      <w:bookmarkStart w:id="24" w:name="_Toc20955280"/>
      <w:bookmarkStart w:id="25" w:name="_Toc29991477"/>
      <w:bookmarkStart w:id="26" w:name="_Toc36555877"/>
      <w:bookmarkStart w:id="27" w:name="_Toc44497599"/>
      <w:bookmarkStart w:id="28" w:name="_Toc45107987"/>
      <w:bookmarkStart w:id="29" w:name="_Toc45901607"/>
      <w:bookmarkStart w:id="30" w:name="_Toc51850686"/>
      <w:bookmarkStart w:id="31" w:name="_Toc56693689"/>
      <w:bookmarkStart w:id="32" w:name="_Toc64447232"/>
      <w:bookmarkStart w:id="33" w:name="_Toc66286726"/>
      <w:bookmarkStart w:id="34" w:name="_Toc74151421"/>
      <w:bookmarkStart w:id="35" w:name="_Toc88653894"/>
      <w:bookmarkStart w:id="36" w:name="_Toc97904250"/>
      <w:bookmarkStart w:id="37" w:name="_Toc98868337"/>
      <w:bookmarkStart w:id="38" w:name="_Toc105174622"/>
      <w:bookmarkStart w:id="39" w:name="_Toc106109459"/>
      <w:bookmarkStart w:id="40" w:name="_Toc113825280"/>
      <w:bookmarkStart w:id="41" w:name="_Toc155959955"/>
      <w:bookmarkStart w:id="42" w:name="_Toc20955493"/>
      <w:bookmarkStart w:id="43" w:name="_Toc29460919"/>
      <w:bookmarkStart w:id="44" w:name="_Toc29505651"/>
      <w:bookmarkStart w:id="45" w:name="_Toc36556176"/>
      <w:bookmarkStart w:id="46" w:name="_Toc45881615"/>
      <w:bookmarkStart w:id="47" w:name="_Toc51852249"/>
      <w:bookmarkStart w:id="48" w:name="_Toc56620200"/>
      <w:bookmarkStart w:id="49" w:name="_Toc64447840"/>
      <w:bookmarkStart w:id="50" w:name="_Toc74152615"/>
      <w:bookmarkStart w:id="51" w:name="_Toc88656040"/>
      <w:bookmarkStart w:id="52" w:name="_Toc88657099"/>
      <w:bookmarkStart w:id="53" w:name="_Toc105657082"/>
      <w:bookmarkStart w:id="54" w:name="_Toc106108463"/>
      <w:bookmarkStart w:id="55" w:name="_Toc112687556"/>
      <w:bookmarkStart w:id="56" w:name="_Toc138865534"/>
      <w:bookmarkEnd w:id="5"/>
      <w:r w:rsidRPr="00FD0425">
        <w:t>8.4.1</w:t>
      </w:r>
      <w:r w:rsidRPr="00FD0425">
        <w:tab/>
        <w:t>Xn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752695B" w14:textId="77777777" w:rsidR="00511B03" w:rsidRPr="00FD0425" w:rsidRDefault="00511B03" w:rsidP="00511B03">
      <w:pPr>
        <w:pStyle w:val="4"/>
      </w:pPr>
      <w:bookmarkStart w:id="57" w:name="_CR8_4_1_1"/>
      <w:bookmarkStart w:id="58" w:name="_Toc20955147"/>
      <w:bookmarkStart w:id="59" w:name="_Toc29991342"/>
      <w:bookmarkStart w:id="60" w:name="_Toc36555742"/>
      <w:bookmarkStart w:id="61" w:name="_Toc44497420"/>
      <w:bookmarkStart w:id="62" w:name="_Toc45107808"/>
      <w:bookmarkStart w:id="63" w:name="_Toc45901428"/>
      <w:bookmarkStart w:id="64" w:name="_Toc51850507"/>
      <w:bookmarkStart w:id="65" w:name="_Toc56693510"/>
      <w:bookmarkStart w:id="66" w:name="_Toc64447053"/>
      <w:bookmarkStart w:id="67" w:name="_Toc66286547"/>
      <w:bookmarkStart w:id="68" w:name="_Toc74151242"/>
      <w:bookmarkStart w:id="69" w:name="_Toc88653714"/>
      <w:bookmarkStart w:id="70" w:name="_Toc97904070"/>
      <w:bookmarkStart w:id="71" w:name="_Toc98868114"/>
      <w:bookmarkStart w:id="72" w:name="_Toc105174398"/>
      <w:bookmarkStart w:id="73" w:name="_Toc106109235"/>
      <w:bookmarkStart w:id="74" w:name="_Toc113825056"/>
      <w:bookmarkStart w:id="75" w:name="_Toc170755654"/>
      <w:bookmarkEnd w:id="57"/>
      <w:r w:rsidRPr="00FD0425">
        <w:t>8.4.1.1</w:t>
      </w:r>
      <w:r w:rsidRPr="00FD0425">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FA092C3" w14:textId="77777777" w:rsidR="00511B03" w:rsidRPr="00FD0425" w:rsidRDefault="00511B03" w:rsidP="00511B03">
      <w:r w:rsidRPr="00FD0425">
        <w:t>The purpose of the Xn Setup procedure is to exchange application level configuration data needed for two NG-RAN nodes to interoperate correctly over the Xn-C interface.</w:t>
      </w:r>
    </w:p>
    <w:p w14:paraId="0E2B205B" w14:textId="77777777" w:rsidR="00511B03" w:rsidRPr="00FD0425" w:rsidRDefault="00511B03" w:rsidP="00511B03">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2784EA8C" w14:textId="77777777" w:rsidR="00511B03" w:rsidRDefault="00511B03" w:rsidP="00511B03">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126CC22" w14:textId="77777777" w:rsidR="00511B03" w:rsidRPr="00FD0425" w:rsidRDefault="00511B03" w:rsidP="00511B03">
      <w:r w:rsidRPr="00FD0425">
        <w:t xml:space="preserve">The procedure uses </w:t>
      </w:r>
      <w:r w:rsidRPr="00FD0425">
        <w:rPr>
          <w:lang w:eastAsia="zh-CN"/>
        </w:rPr>
        <w:t>non UE-associated signalling</w:t>
      </w:r>
      <w:r w:rsidRPr="00FD0425">
        <w:t>.</w:t>
      </w:r>
    </w:p>
    <w:p w14:paraId="387214EF" w14:textId="77777777" w:rsidR="00511B03" w:rsidRPr="00FD0425" w:rsidRDefault="00511B03" w:rsidP="00511B03">
      <w:pPr>
        <w:pStyle w:val="4"/>
      </w:pPr>
      <w:bookmarkStart w:id="76" w:name="_CR8_4_1_2"/>
      <w:bookmarkStart w:id="77" w:name="_Toc20955148"/>
      <w:bookmarkStart w:id="78" w:name="_Toc29991343"/>
      <w:bookmarkStart w:id="79" w:name="_Toc36555743"/>
      <w:bookmarkStart w:id="80" w:name="_Toc44497421"/>
      <w:bookmarkStart w:id="81" w:name="_Toc45107809"/>
      <w:bookmarkStart w:id="82" w:name="_Toc45901429"/>
      <w:bookmarkStart w:id="83" w:name="_Toc51850508"/>
      <w:bookmarkStart w:id="84" w:name="_Toc56693511"/>
      <w:bookmarkStart w:id="85" w:name="_Toc64447054"/>
      <w:bookmarkStart w:id="86" w:name="_Toc66286548"/>
      <w:bookmarkStart w:id="87" w:name="_Toc74151243"/>
      <w:bookmarkStart w:id="88" w:name="_Toc88653715"/>
      <w:bookmarkStart w:id="89" w:name="_Toc97904071"/>
      <w:bookmarkStart w:id="90" w:name="_Toc98868115"/>
      <w:bookmarkStart w:id="91" w:name="_Toc105174399"/>
      <w:bookmarkStart w:id="92" w:name="_Toc106109236"/>
      <w:bookmarkStart w:id="93" w:name="_Toc113825057"/>
      <w:bookmarkStart w:id="94" w:name="_Toc170755655"/>
      <w:bookmarkEnd w:id="76"/>
      <w:r w:rsidRPr="00FD0425">
        <w:t>8.4.1.2</w:t>
      </w:r>
      <w:r w:rsidRPr="00FD0425">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B99F3D6" w14:textId="77777777" w:rsidR="00511B03" w:rsidRPr="00FD0425" w:rsidRDefault="00511B03" w:rsidP="00511B03">
      <w:pPr>
        <w:pStyle w:val="TH"/>
      </w:pPr>
      <w:r w:rsidRPr="00FD0425">
        <w:rPr>
          <w:noProof/>
        </w:rPr>
        <w:object w:dxaOrig="7170" w:dyaOrig="2295" w14:anchorId="77682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3.65pt;mso-width-percent:0;mso-height-percent:0;mso-width-percent:0;mso-height-percent:0" o:ole="">
            <v:imagedata r:id="rId13" o:title=""/>
          </v:shape>
          <o:OLEObject Type="Embed" ProgID="Visio.Drawing.11" ShapeID="_x0000_i1025" DrawAspect="Content" ObjectID="_1785911242" r:id="rId14"/>
        </w:object>
      </w:r>
    </w:p>
    <w:p w14:paraId="2C2C1882" w14:textId="77777777" w:rsidR="00511B03" w:rsidRPr="00FD0425" w:rsidRDefault="00511B03" w:rsidP="00511B03">
      <w:pPr>
        <w:pStyle w:val="TF"/>
      </w:pPr>
      <w:bookmarkStart w:id="95" w:name="_CRFigure8_4_1_2"/>
      <w:r w:rsidRPr="00FD0425">
        <w:t xml:space="preserve">Figure </w:t>
      </w:r>
      <w:bookmarkEnd w:id="95"/>
      <w:r w:rsidRPr="00FD0425">
        <w:t>8.4.1.2: Xn Setup, successful operation</w:t>
      </w:r>
    </w:p>
    <w:p w14:paraId="32B4FCCF" w14:textId="77777777" w:rsidR="00511B03" w:rsidRPr="00FD0425" w:rsidRDefault="00511B03" w:rsidP="00511B03">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645352E9" w14:textId="77777777" w:rsidR="00511B03" w:rsidRPr="00FD0425" w:rsidRDefault="00511B03" w:rsidP="00511B03">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26436CBB" w14:textId="77777777" w:rsidR="000F13B4" w:rsidRDefault="000F13B4" w:rsidP="00511B03">
      <w:pPr>
        <w:rPr>
          <w:color w:val="FF0000"/>
        </w:rPr>
      </w:pPr>
      <w:r>
        <w:rPr>
          <w:color w:val="FF0000"/>
        </w:rPr>
        <w:t>---------------------------------------------</w:t>
      </w:r>
      <w:r w:rsidRPr="008A1C16">
        <w:rPr>
          <w:color w:val="FF0000"/>
        </w:rPr>
        <w:t>Skip unchanged part</w:t>
      </w:r>
      <w:r>
        <w:rPr>
          <w:color w:val="FF0000"/>
        </w:rPr>
        <w:t>-----------------------------------</w:t>
      </w:r>
    </w:p>
    <w:p w14:paraId="2D34FFAB" w14:textId="03AF1ACD" w:rsidR="00511B03" w:rsidRPr="007629BB" w:rsidRDefault="00511B03" w:rsidP="00511B03">
      <w:pPr>
        <w:rPr>
          <w:snapToGrid w:val="0"/>
        </w:rPr>
      </w:pPr>
      <w:r>
        <w:rPr>
          <w:snapToGrid w:val="0"/>
          <w:lang w:val="en-US"/>
        </w:rPr>
        <w:t xml:space="preserve">If the </w:t>
      </w:r>
      <w:r w:rsidRPr="007078AA">
        <w:rPr>
          <w:i/>
          <w:snapToGrid w:val="0"/>
          <w:lang w:val="en-US"/>
        </w:rPr>
        <w:t>e</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eRedCap UEs.</w:t>
      </w:r>
    </w:p>
    <w:p w14:paraId="6540FF49" w14:textId="77777777" w:rsidR="00511B03" w:rsidRDefault="00511B03" w:rsidP="00511B03">
      <w:pPr>
        <w:rPr>
          <w:snapToGrid w:val="0"/>
        </w:rPr>
      </w:pPr>
      <w:r>
        <w:rPr>
          <w:snapToGrid w:val="0"/>
          <w:lang w:val="en-US"/>
        </w:rPr>
        <w:t xml:space="preserve">If the </w:t>
      </w:r>
      <w:r>
        <w:rPr>
          <w:i/>
          <w:snapToGrid w:val="0"/>
          <w:lang w:val="en-US"/>
        </w:rPr>
        <w:t xml:space="preserve">Mobile IAB Cell </w:t>
      </w:r>
      <w:r>
        <w:rPr>
          <w:snapToGrid w:val="0"/>
          <w:lang w:val="en-US"/>
        </w:rPr>
        <w:t xml:space="preserve">IE is included </w:t>
      </w:r>
      <w:r>
        <w:rPr>
          <w:snapToGrid w:val="0"/>
        </w:rPr>
        <w:t xml:space="preserve">in the </w:t>
      </w:r>
      <w:r>
        <w:rPr>
          <w:i/>
          <w:snapToGrid w:val="0"/>
        </w:rPr>
        <w:t>Served Cell Information NR</w:t>
      </w:r>
      <w:r>
        <w:rPr>
          <w:snapToGrid w:val="0"/>
        </w:rPr>
        <w:t xml:space="preserve"> IE in the XN SETUP REQUEST message or in the XN SETUP RESPONSE message, the receiving NG-RAN node may use it accordingly.</w:t>
      </w:r>
    </w:p>
    <w:p w14:paraId="098E8E41" w14:textId="77777777" w:rsidR="00511B03" w:rsidRDefault="00511B03" w:rsidP="00511B03">
      <w:pPr>
        <w:rPr>
          <w:snapToGrid w:val="0"/>
        </w:rPr>
      </w:pPr>
      <w:r>
        <w:rPr>
          <w:snapToGrid w:val="0"/>
          <w:lang w:val="en-US"/>
        </w:rPr>
        <w:t xml:space="preserve">If the </w:t>
      </w:r>
      <w:r>
        <w:rPr>
          <w:rFonts w:hint="eastAsia"/>
          <w:i/>
          <w:snapToGrid w:val="0"/>
          <w:lang w:val="en-US" w:eastAsia="zh-CN"/>
        </w:rPr>
        <w:t>XR</w:t>
      </w:r>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w:t>
      </w:r>
      <w:r>
        <w:rPr>
          <w:rFonts w:hint="eastAsia"/>
          <w:snapToGrid w:val="0"/>
          <w:lang w:val="en-US" w:eastAsia="zh-CN"/>
        </w:rPr>
        <w:t xml:space="preserve"> shall, if supported, consider the indicated cell does not allow 2Rx XR UEs in case of subsequent outgoing mobility involving XR UEs</w:t>
      </w:r>
      <w:r>
        <w:rPr>
          <w:snapToGrid w:val="0"/>
        </w:rPr>
        <w:t>.</w:t>
      </w:r>
    </w:p>
    <w:p w14:paraId="7B9B8EC4" w14:textId="620C0C53" w:rsidR="003A18F0" w:rsidRDefault="0004189A" w:rsidP="0004189A">
      <w:pPr>
        <w:rPr>
          <w:ins w:id="96" w:author="ZTE" w:date="2024-08-22T08:50:00Z"/>
          <w:snapToGrid w:val="0"/>
        </w:rPr>
      </w:pPr>
      <w:ins w:id="97" w:author="ZTE" w:date="2024-07-06T10:32:00Z">
        <w:r w:rsidRPr="00845605">
          <w:rPr>
            <w:snapToGrid w:val="0"/>
            <w:lang w:val="en-US"/>
          </w:rPr>
          <w:t>If the</w:t>
        </w:r>
        <w:r w:rsidRPr="00F326F6">
          <w:rPr>
            <w:i/>
            <w:iCs/>
            <w:snapToGrid w:val="0"/>
            <w:lang w:val="en-US"/>
          </w:rPr>
          <w:t xml:space="preserve"> </w:t>
        </w:r>
      </w:ins>
      <w:ins w:id="98" w:author="ZTE" w:date="2024-08-22T11:08:00Z">
        <w:r w:rsidR="00CE1336" w:rsidRPr="00692358">
          <w:rPr>
            <w:i/>
            <w:iCs/>
            <w:snapToGrid w:val="0"/>
            <w:lang w:val="en-US"/>
          </w:rPr>
          <w:t>Barring Exemption for Emergency Call Information</w:t>
        </w:r>
        <w:r w:rsidR="00CE1336" w:rsidRPr="00845605">
          <w:rPr>
            <w:snapToGrid w:val="0"/>
            <w:lang w:val="en-US"/>
          </w:rPr>
          <w:t xml:space="preserve"> </w:t>
        </w:r>
      </w:ins>
      <w:ins w:id="99" w:author="ZTE" w:date="2024-07-06T10:32:00Z">
        <w:r w:rsidRPr="00845605">
          <w:rPr>
            <w:snapToGrid w:val="0"/>
            <w:lang w:val="en-US"/>
          </w:rPr>
          <w:t xml:space="preserve">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lang w:eastAsia="ko-KR"/>
          </w:rPr>
          <w:t xml:space="preserve"> or the XN SETUP RESPONSE message</w:t>
        </w:r>
        <w:r w:rsidRPr="00845605">
          <w:rPr>
            <w:snapToGrid w:val="0"/>
          </w:rPr>
          <w:t xml:space="preserve">, the </w:t>
        </w:r>
        <w:r>
          <w:rPr>
            <w:snapToGrid w:val="0"/>
          </w:rPr>
          <w:t xml:space="preserve">receiving NG-RAN node </w:t>
        </w:r>
      </w:ins>
      <w:ins w:id="100" w:author="ZTE" w:date="2024-08-22T08:50:00Z">
        <w:r w:rsidR="003A18F0">
          <w:rPr>
            <w:snapToGrid w:val="0"/>
          </w:rPr>
          <w:t>may use this information to determine a suitable target in case of subsequent outgoing mobility</w:t>
        </w:r>
      </w:ins>
      <w:ins w:id="101" w:author="ZTE" w:date="2024-08-22T08:51:00Z">
        <w:r w:rsidR="003A18F0">
          <w:rPr>
            <w:snapToGrid w:val="0"/>
          </w:rPr>
          <w:t xml:space="preserve"> during emergency call.</w:t>
        </w:r>
      </w:ins>
    </w:p>
    <w:p w14:paraId="10813E4C" w14:textId="3737C65F" w:rsidR="009A5054" w:rsidRDefault="009A5054" w:rsidP="009A5054">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691EC0C6" w14:textId="77777777" w:rsidR="00EF3DA7" w:rsidRDefault="00EF3DA7" w:rsidP="001C08BB">
      <w:pPr>
        <w:pStyle w:val="4"/>
        <w:keepNext w:val="0"/>
        <w:keepLines w:val="0"/>
        <w:widowControl w:val="0"/>
      </w:pPr>
    </w:p>
    <w:p w14:paraId="51B5C699" w14:textId="77777777" w:rsidR="00511B03" w:rsidRPr="00FD0425" w:rsidRDefault="00511B03" w:rsidP="00511B03">
      <w:pPr>
        <w:pStyle w:val="3"/>
      </w:pPr>
      <w:bookmarkStart w:id="102" w:name="_Toc20955151"/>
      <w:bookmarkStart w:id="103" w:name="_Toc29991346"/>
      <w:bookmarkStart w:id="104" w:name="_Toc36555746"/>
      <w:bookmarkStart w:id="105" w:name="_Toc44497424"/>
      <w:bookmarkStart w:id="106" w:name="_Toc45107812"/>
      <w:bookmarkStart w:id="107" w:name="_Toc45901432"/>
      <w:bookmarkStart w:id="108" w:name="_Toc51850511"/>
      <w:bookmarkStart w:id="109" w:name="_Toc56693514"/>
      <w:bookmarkStart w:id="110" w:name="_Toc64447057"/>
      <w:bookmarkStart w:id="111" w:name="_Toc66286551"/>
      <w:bookmarkStart w:id="112" w:name="_Toc74151246"/>
      <w:bookmarkStart w:id="113" w:name="_Toc88653718"/>
      <w:bookmarkStart w:id="114" w:name="_Toc97904074"/>
      <w:bookmarkStart w:id="115" w:name="_Toc98868118"/>
      <w:bookmarkStart w:id="116" w:name="_Toc105174402"/>
      <w:bookmarkStart w:id="117" w:name="_Toc106109239"/>
      <w:bookmarkStart w:id="118" w:name="_Toc113825060"/>
      <w:bookmarkStart w:id="119" w:name="_Toc170755658"/>
      <w:r w:rsidRPr="00FD0425">
        <w:lastRenderedPageBreak/>
        <w:t>8.4.2</w:t>
      </w:r>
      <w:r w:rsidRPr="00FD0425">
        <w:tab/>
        <w:t>NG-RAN node Configuration Update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590C9CD" w14:textId="77777777" w:rsidR="00511B03" w:rsidRPr="00FD0425" w:rsidRDefault="00511B03" w:rsidP="00511B03">
      <w:pPr>
        <w:pStyle w:val="4"/>
      </w:pPr>
      <w:bookmarkStart w:id="120" w:name="_CR8_4_2_1"/>
      <w:bookmarkStart w:id="121" w:name="_Toc20955152"/>
      <w:bookmarkStart w:id="122" w:name="_Toc29991347"/>
      <w:bookmarkStart w:id="123" w:name="_Toc36555747"/>
      <w:bookmarkStart w:id="124" w:name="_Toc44497425"/>
      <w:bookmarkStart w:id="125" w:name="_Toc45107813"/>
      <w:bookmarkStart w:id="126" w:name="_Toc45901433"/>
      <w:bookmarkStart w:id="127" w:name="_Toc51850512"/>
      <w:bookmarkStart w:id="128" w:name="_Toc56693515"/>
      <w:bookmarkStart w:id="129" w:name="_Toc64447058"/>
      <w:bookmarkStart w:id="130" w:name="_Toc66286552"/>
      <w:bookmarkStart w:id="131" w:name="_Toc74151247"/>
      <w:bookmarkStart w:id="132" w:name="_Toc88653719"/>
      <w:bookmarkStart w:id="133" w:name="_Toc97904075"/>
      <w:bookmarkStart w:id="134" w:name="_Toc98868119"/>
      <w:bookmarkStart w:id="135" w:name="_Toc105174403"/>
      <w:bookmarkStart w:id="136" w:name="_Toc106109240"/>
      <w:bookmarkStart w:id="137" w:name="_Toc113825061"/>
      <w:bookmarkStart w:id="138" w:name="_Toc170755659"/>
      <w:bookmarkEnd w:id="120"/>
      <w:r w:rsidRPr="00FD0425">
        <w:t>8.4.2.1</w:t>
      </w:r>
      <w:r w:rsidRPr="00FD0425">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E9A9EBA" w14:textId="77777777" w:rsidR="00511B03" w:rsidRPr="00FD0425" w:rsidRDefault="00511B03" w:rsidP="00511B03">
      <w:r w:rsidRPr="00FD0425">
        <w:t>The purpose of the NG-RAN node Configuration Update procedure is to update application level configuration data needed for two NG-RAN nodes to interoperate correctly over the Xn-C interface.</w:t>
      </w:r>
    </w:p>
    <w:p w14:paraId="6CC83CEE" w14:textId="77777777" w:rsidR="00511B03" w:rsidRDefault="00511B03" w:rsidP="00511B03">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58D65DDC" w14:textId="77777777" w:rsidR="00511B03" w:rsidRPr="00FD0425" w:rsidRDefault="00511B03" w:rsidP="00511B03">
      <w:r w:rsidRPr="00FD0425">
        <w:t xml:space="preserve">The procedure uses </w:t>
      </w:r>
      <w:r w:rsidRPr="00FD0425">
        <w:rPr>
          <w:lang w:eastAsia="zh-CN"/>
        </w:rPr>
        <w:t>non UE-associated signalling</w:t>
      </w:r>
      <w:r w:rsidRPr="00FD0425">
        <w:t>.</w:t>
      </w:r>
    </w:p>
    <w:p w14:paraId="32DBB43D" w14:textId="77777777" w:rsidR="00511B03" w:rsidRPr="00FD0425" w:rsidRDefault="00511B03" w:rsidP="00511B03">
      <w:pPr>
        <w:pStyle w:val="4"/>
      </w:pPr>
      <w:bookmarkStart w:id="139" w:name="_CR8_4_2_2"/>
      <w:bookmarkStart w:id="140" w:name="_Toc20955153"/>
      <w:bookmarkStart w:id="141" w:name="_Toc29991348"/>
      <w:bookmarkStart w:id="142" w:name="_Toc36555748"/>
      <w:bookmarkStart w:id="143" w:name="_Toc44497426"/>
      <w:bookmarkStart w:id="144" w:name="_Toc45107814"/>
      <w:bookmarkStart w:id="145" w:name="_Toc45901434"/>
      <w:bookmarkStart w:id="146" w:name="_Toc51850513"/>
      <w:bookmarkStart w:id="147" w:name="_Toc56693516"/>
      <w:bookmarkStart w:id="148" w:name="_Toc64447059"/>
      <w:bookmarkStart w:id="149" w:name="_Toc66286553"/>
      <w:bookmarkStart w:id="150" w:name="_Toc74151248"/>
      <w:bookmarkStart w:id="151" w:name="_Toc88653720"/>
      <w:bookmarkStart w:id="152" w:name="_Toc97904076"/>
      <w:bookmarkStart w:id="153" w:name="_Toc98868120"/>
      <w:bookmarkStart w:id="154" w:name="_Toc105174404"/>
      <w:bookmarkStart w:id="155" w:name="_Toc106109241"/>
      <w:bookmarkStart w:id="156" w:name="_Toc113825062"/>
      <w:bookmarkStart w:id="157" w:name="_Toc170755660"/>
      <w:bookmarkEnd w:id="139"/>
      <w:r w:rsidRPr="00FD0425">
        <w:t>8.4.2.2</w:t>
      </w:r>
      <w:r w:rsidRPr="00FD0425">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19E508B" w14:textId="77777777" w:rsidR="00511B03" w:rsidRPr="00FD0425" w:rsidRDefault="00511B03" w:rsidP="00511B03">
      <w:pPr>
        <w:pStyle w:val="TH"/>
      </w:pPr>
      <w:r w:rsidRPr="00FD0425">
        <w:rPr>
          <w:noProof/>
        </w:rPr>
        <w:object w:dxaOrig="6984" w:dyaOrig="2304" w14:anchorId="75FBA354">
          <v:shape id="_x0000_i1026" type="#_x0000_t75" alt="" style="width:345.6pt;height:113.95pt;mso-width-percent:0;mso-height-percent:0;mso-width-percent:0;mso-height-percent:0" o:ole="">
            <v:imagedata r:id="rId15" o:title=""/>
          </v:shape>
          <o:OLEObject Type="Embed" ProgID="Visio.Drawing.11" ShapeID="_x0000_i1026" DrawAspect="Content" ObjectID="_1785911243" r:id="rId16"/>
        </w:object>
      </w:r>
    </w:p>
    <w:p w14:paraId="2184A9CF" w14:textId="77777777" w:rsidR="00511B03" w:rsidRPr="00FD0425" w:rsidRDefault="00511B03" w:rsidP="00511B03">
      <w:pPr>
        <w:pStyle w:val="TF"/>
      </w:pPr>
      <w:bookmarkStart w:id="158" w:name="_CRFigure8_4_2_21"/>
      <w:r w:rsidRPr="00FD0425">
        <w:t xml:space="preserve">Figure </w:t>
      </w:r>
      <w:bookmarkEnd w:id="158"/>
      <w:r w:rsidRPr="00FD0425">
        <w:t>8.4.2.2-1: NG-RAN node Configuration Update, successful operation</w:t>
      </w:r>
    </w:p>
    <w:p w14:paraId="79731E59" w14:textId="77777777" w:rsidR="00511B03" w:rsidRPr="00FD0425" w:rsidRDefault="00511B03" w:rsidP="00511B03">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060265B" w14:textId="77777777" w:rsidR="00511B03" w:rsidRPr="00FD0425" w:rsidRDefault="00511B03" w:rsidP="00511B03">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763C7C4" w14:textId="379D63D5" w:rsidR="00511B03" w:rsidRDefault="000F13B4" w:rsidP="00511B03">
      <w:bookmarkStart w:id="159" w:name="OLE_LINK87"/>
      <w:r>
        <w:rPr>
          <w:color w:val="FF0000"/>
        </w:rPr>
        <w:t>---------------------------------------------</w:t>
      </w:r>
      <w:r w:rsidRPr="008A1C16">
        <w:rPr>
          <w:color w:val="FF0000"/>
        </w:rPr>
        <w:t>Skip unchanged part</w:t>
      </w:r>
      <w:r>
        <w:rPr>
          <w:color w:val="FF0000"/>
        </w:rPr>
        <w:t>-----------------------------------</w:t>
      </w:r>
    </w:p>
    <w:p w14:paraId="19F370DD" w14:textId="77777777" w:rsidR="00511B03" w:rsidRPr="00FD0425" w:rsidRDefault="00511B03" w:rsidP="00511B03">
      <w:pPr>
        <w:rPr>
          <w:b/>
        </w:rPr>
      </w:pPr>
      <w:r w:rsidRPr="00FD0425">
        <w:rPr>
          <w:b/>
        </w:rPr>
        <w:t>Update of Served Cell Information NR:</w:t>
      </w:r>
    </w:p>
    <w:p w14:paraId="2B3D8CC7" w14:textId="77777777" w:rsidR="00511B03" w:rsidRPr="00FD0425" w:rsidRDefault="00511B03" w:rsidP="00511B03">
      <w:pPr>
        <w:pStyle w:val="B1"/>
      </w:pPr>
      <w:r w:rsidRPr="00FD0425">
        <w:t>-</w:t>
      </w:r>
      <w:r w:rsidRPr="00FD0425">
        <w:tab/>
        <w:t xml:space="preserve">If </w:t>
      </w:r>
      <w:r w:rsidRPr="00FD0425">
        <w:rPr>
          <w:i/>
          <w:iCs/>
        </w:rPr>
        <w:t xml:space="preserve">Served Cells NR To Add </w:t>
      </w:r>
      <w:r w:rsidRPr="00FD0425">
        <w:t xml:space="preserve">IE is contained in the </w:t>
      </w:r>
      <w:bookmarkStart w:id="160" w:name="OLE_LINK342"/>
      <w:r w:rsidRPr="00FD0425">
        <w:t>NG-RAN NODE</w:t>
      </w:r>
      <w:bookmarkEnd w:id="160"/>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61" w:name="OLE_LINK343"/>
      <w:r w:rsidRPr="00FD0425">
        <w:rPr>
          <w:i/>
        </w:rPr>
        <w:t>NR</w:t>
      </w:r>
      <w:bookmarkEnd w:id="161"/>
      <w:r w:rsidRPr="00FD0425">
        <w:rPr>
          <w:i/>
        </w:rPr>
        <w:t xml:space="preserve"> </w:t>
      </w:r>
      <w:r w:rsidRPr="00FD0425">
        <w:t>IE.</w:t>
      </w:r>
    </w:p>
    <w:p w14:paraId="734E747F" w14:textId="77777777" w:rsidR="00511B03" w:rsidRPr="00FD0425" w:rsidRDefault="00511B03" w:rsidP="00511B03">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62" w:name="OLE_LINK346"/>
      <w:r w:rsidRPr="00FD0425">
        <w:t>NG-RAN node</w:t>
      </w:r>
      <w:r w:rsidRPr="00FD0425">
        <w:rPr>
          <w:vertAlign w:val="subscript"/>
        </w:rPr>
        <w:t>2</w:t>
      </w:r>
      <w:r w:rsidRPr="00FD0425">
        <w:t xml:space="preserve"> </w:t>
      </w:r>
      <w:bookmarkEnd w:id="162"/>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63" w:name="OLE_LINK345"/>
      <w:r w:rsidRPr="00FD0425">
        <w:rPr>
          <w:i/>
          <w:iCs/>
        </w:rPr>
        <w:t>NR</w:t>
      </w:r>
      <w:bookmarkEnd w:id="163"/>
      <w:r w:rsidRPr="00FD0425">
        <w:rPr>
          <w:i/>
          <w:iCs/>
        </w:rPr>
        <w:t xml:space="preserve"> </w:t>
      </w:r>
      <w:r w:rsidRPr="00FD0425">
        <w:t>IE.</w:t>
      </w:r>
    </w:p>
    <w:p w14:paraId="23D833E9" w14:textId="77777777" w:rsidR="00511B03" w:rsidRPr="00FD0425" w:rsidRDefault="00511B03" w:rsidP="00511B03">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384C2A37" w14:textId="77777777" w:rsidR="00511B03" w:rsidRPr="00FD0425" w:rsidRDefault="00511B03" w:rsidP="00511B03">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NR To Modify </w:t>
      </w:r>
      <w:r w:rsidRPr="00FD0425">
        <w:t>IE, it indicates that the concerned cell was switched off to lower energy consumption.</w:t>
      </w:r>
    </w:p>
    <w:p w14:paraId="5CFC5F23" w14:textId="77777777" w:rsidR="00511B03" w:rsidRPr="00FD0425" w:rsidRDefault="00511B03" w:rsidP="00511B03">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58DAB5C7" w14:textId="77777777" w:rsidR="00511B03" w:rsidRPr="00FD0425" w:rsidRDefault="00511B03" w:rsidP="00511B03">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bookmarkEnd w:id="159"/>
    <w:p w14:paraId="597C7AFE" w14:textId="77777777" w:rsidR="00511B03" w:rsidRPr="00813691" w:rsidRDefault="00511B03" w:rsidP="00511B03">
      <w:pPr>
        <w:pStyle w:val="B1"/>
      </w:pPr>
      <w:r w:rsidRPr="00C37D2B">
        <w:lastRenderedPageBreak/>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17874B1A" w14:textId="77777777" w:rsidR="00511B03" w:rsidRDefault="00511B03" w:rsidP="00511B03">
      <w:pPr>
        <w:pStyle w:val="B1"/>
      </w:pPr>
      <w:r>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3C58DC58" w14:textId="77777777" w:rsidR="00511B03" w:rsidRDefault="00511B03" w:rsidP="00511B03">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3809E2C7" w14:textId="77777777" w:rsidR="00511B03" w:rsidRDefault="00511B03" w:rsidP="00511B03">
      <w:pPr>
        <w:pStyle w:val="B1"/>
        <w:rPr>
          <w:snapToGrid w:val="0"/>
        </w:rPr>
      </w:pPr>
      <w:r>
        <w:rPr>
          <w:snapToGrid w:val="0"/>
          <w:lang w:val="en-US"/>
        </w:rPr>
        <w:t>-</w:t>
      </w:r>
      <w:r>
        <w:rPr>
          <w:snapToGrid w:val="0"/>
          <w:lang w:val="en-US"/>
        </w:rPr>
        <w:tab/>
        <w:t xml:space="preserve">If the </w:t>
      </w:r>
      <w:r>
        <w:rPr>
          <w:i/>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6E4DB8B8" w14:textId="77777777" w:rsidR="00511B03" w:rsidRDefault="00511B03" w:rsidP="00511B03">
      <w:pPr>
        <w:pStyle w:val="B1"/>
      </w:pPr>
      <w:r>
        <w:rPr>
          <w:snapToGrid w:val="0"/>
          <w:lang w:val="en-US"/>
        </w:rPr>
        <w:t>-</w:t>
      </w:r>
      <w:r>
        <w:rPr>
          <w:snapToGrid w:val="0"/>
          <w:lang w:val="en-US"/>
        </w:rPr>
        <w:tab/>
      </w:r>
      <w:r w:rsidRPr="001D5B4D">
        <w:rPr>
          <w:lang w:val="en-US"/>
        </w:rPr>
        <w:t xml:space="preserve">If the </w:t>
      </w:r>
      <w:r w:rsidRPr="001D5B4D">
        <w:rPr>
          <w:i/>
          <w:lang w:val="en-US"/>
        </w:rPr>
        <w:t>e</w:t>
      </w:r>
      <w:r w:rsidRPr="001D5B4D">
        <w:rPr>
          <w:i/>
          <w:iCs/>
          <w:lang w:val="en-US"/>
        </w:rPr>
        <w:t>RedCap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eRedCap UEs.</w:t>
      </w:r>
    </w:p>
    <w:p w14:paraId="36B44F2C" w14:textId="77777777" w:rsidR="00511B03" w:rsidRDefault="00511B03" w:rsidP="00511B03">
      <w:pPr>
        <w:pStyle w:val="B1"/>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3E4E2D37" w14:textId="77777777" w:rsidR="00511B03" w:rsidRDefault="00511B03" w:rsidP="00511B03">
      <w:pPr>
        <w:pStyle w:val="B1"/>
        <w:rPr>
          <w:snapToGrid w:val="0"/>
        </w:rPr>
      </w:pPr>
      <w:r>
        <w:rPr>
          <w:snapToGrid w:val="0"/>
          <w:lang w:val="en-US"/>
        </w:rPr>
        <w:t>-</w:t>
      </w:r>
      <w:r>
        <w:rPr>
          <w:snapToGrid w:val="0"/>
          <w:lang w:val="en-US"/>
        </w:rPr>
        <w:tab/>
        <w:t xml:space="preserve">If the </w:t>
      </w:r>
      <w:r>
        <w:rPr>
          <w:rFonts w:hint="eastAsia"/>
          <w:i/>
          <w:snapToGrid w:val="0"/>
          <w:lang w:val="en-US" w:eastAsia="zh-CN"/>
        </w:rPr>
        <w:t>XR</w:t>
      </w:r>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w:t>
      </w:r>
      <w:r>
        <w:rPr>
          <w:rFonts w:hint="eastAsia"/>
          <w:snapToGrid w:val="0"/>
        </w:rPr>
        <w:t>shall, if supported, consider the indicated cell does not allow 2Rx XR UEs in case of subsequent outgoing mobility involving XR UEs</w:t>
      </w:r>
      <w:r>
        <w:rPr>
          <w:snapToGrid w:val="0"/>
        </w:rPr>
        <w:t>.</w:t>
      </w:r>
    </w:p>
    <w:p w14:paraId="12ECEDE0" w14:textId="2A0D95CE" w:rsidR="00511B03" w:rsidRPr="00511B03" w:rsidRDefault="0004189A" w:rsidP="00F64132">
      <w:pPr>
        <w:pStyle w:val="B1"/>
      </w:pPr>
      <w:ins w:id="164" w:author="ZTE" w:date="2024-07-06T10:33:00Z">
        <w:r>
          <w:rPr>
            <w:snapToGrid w:val="0"/>
            <w:lang w:val="en-US"/>
          </w:rPr>
          <w:t>-</w:t>
        </w:r>
        <w:r>
          <w:rPr>
            <w:snapToGrid w:val="0"/>
            <w:lang w:val="en-US"/>
          </w:rPr>
          <w:tab/>
        </w:r>
        <w:r w:rsidRPr="00845605">
          <w:rPr>
            <w:snapToGrid w:val="0"/>
            <w:lang w:val="en-US"/>
          </w:rPr>
          <w:t>If the</w:t>
        </w:r>
        <w:r w:rsidRPr="00F326F6">
          <w:rPr>
            <w:i/>
            <w:iCs/>
            <w:snapToGrid w:val="0"/>
            <w:lang w:val="en-US"/>
          </w:rPr>
          <w:t xml:space="preserve"> </w:t>
        </w:r>
      </w:ins>
      <w:ins w:id="165" w:author="ZTE" w:date="2024-08-22T11:07:00Z">
        <w:r w:rsidR="00CE1336" w:rsidRPr="003B47A9">
          <w:rPr>
            <w:i/>
            <w:iCs/>
            <w:snapToGrid w:val="0"/>
            <w:lang w:val="en-US"/>
          </w:rPr>
          <w:t>Barring Exemption for Emergency Call Information</w:t>
        </w:r>
        <w:r w:rsidR="00CE1336" w:rsidRPr="00845605">
          <w:rPr>
            <w:snapToGrid w:val="0"/>
            <w:lang w:val="en-US"/>
          </w:rPr>
          <w:t xml:space="preserve"> </w:t>
        </w:r>
      </w:ins>
      <w:ins w:id="166" w:author="ZTE" w:date="2024-07-06T10:33:00Z">
        <w:r w:rsidRPr="00845605">
          <w:rPr>
            <w:snapToGrid w:val="0"/>
            <w:lang w:val="en-US"/>
          </w:rPr>
          <w:t xml:space="preserve">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w:t>
        </w:r>
        <w:r w:rsidR="00EE2A5A">
          <w:rPr>
            <w:snapToGrid w:val="0"/>
          </w:rPr>
          <w:t xml:space="preserve"> </w:t>
        </w:r>
      </w:ins>
      <w:ins w:id="167" w:author="ZTE" w:date="2024-07-06T10:34:00Z">
        <w:r w:rsidR="00EE2A5A" w:rsidRPr="00705AB5">
          <w:t>the NG-RAN NODE CONFIGURATION UPDATE message or the NG-RAN NODE CONFIGURATION UPDATE ACKNOWLEDGE messag</w:t>
        </w:r>
        <w:r w:rsidR="003A18F0">
          <w:t>e, the receiving NG-RAN node</w:t>
        </w:r>
      </w:ins>
      <w:ins w:id="168" w:author="ZTE" w:date="2024-08-22T08:53:00Z">
        <w:r w:rsidR="003A18F0">
          <w:rPr>
            <w:snapToGrid w:val="0"/>
          </w:rPr>
          <w:t xml:space="preserve"> may use this information to determine a suitable target in case of subsequent outgoing mobility during emergency call</w:t>
        </w:r>
      </w:ins>
    </w:p>
    <w:p w14:paraId="3A6A4B29" w14:textId="77777777" w:rsidR="009A5054" w:rsidRDefault="009A5054" w:rsidP="009A5054">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266E5EFA" w14:textId="77777777" w:rsidR="00511B03" w:rsidRPr="00511B03" w:rsidRDefault="00511B03" w:rsidP="00511B03"/>
    <w:p w14:paraId="34170ADC" w14:textId="77777777" w:rsidR="00EF3DA7" w:rsidRPr="00EF3DA7" w:rsidRDefault="00EF3DA7" w:rsidP="00EF3DA7">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3DA7">
        <w:rPr>
          <w:rFonts w:ascii="Arial" w:hAnsi="Arial"/>
          <w:sz w:val="24"/>
          <w:lang w:eastAsia="ko-KR"/>
        </w:rPr>
        <w:t>9.2.2.11</w:t>
      </w:r>
      <w:r w:rsidRPr="00EF3DA7">
        <w:rPr>
          <w:rFonts w:ascii="Arial" w:hAnsi="Arial"/>
          <w:sz w:val="24"/>
          <w:lang w:eastAsia="ko-KR"/>
        </w:rPr>
        <w:tab/>
        <w:t>Served Cell Information NR</w:t>
      </w:r>
    </w:p>
    <w:p w14:paraId="73086E37" w14:textId="77777777" w:rsidR="00EF3DA7" w:rsidRPr="00EF3DA7" w:rsidRDefault="00EF3DA7" w:rsidP="00EF3DA7">
      <w:pPr>
        <w:widowControl w:val="0"/>
        <w:overflowPunct w:val="0"/>
        <w:autoSpaceDE w:val="0"/>
        <w:autoSpaceDN w:val="0"/>
        <w:adjustRightInd w:val="0"/>
        <w:textAlignment w:val="baseline"/>
        <w:rPr>
          <w:lang w:eastAsia="zh-CN"/>
        </w:rPr>
      </w:pPr>
      <w:r w:rsidRPr="00EF3DA7">
        <w:rPr>
          <w:lang w:eastAsia="ko-KR"/>
        </w:rPr>
        <w:t>This IE contains cell configuration information of an NR cell that a neighbour</w:t>
      </w:r>
      <w:r w:rsidRPr="00EF3DA7">
        <w:rPr>
          <w:rFonts w:hint="eastAsia"/>
          <w:lang w:eastAsia="zh-CN"/>
        </w:rPr>
        <w:t>ing</w:t>
      </w:r>
      <w:r w:rsidRPr="00EF3DA7">
        <w:rPr>
          <w:lang w:eastAsia="ko-KR"/>
        </w:rPr>
        <w:t xml:space="preserve"> </w:t>
      </w:r>
      <w:r w:rsidRPr="00EF3DA7">
        <w:rPr>
          <w:rFonts w:hint="eastAsia"/>
          <w:lang w:eastAsia="zh-CN"/>
        </w:rPr>
        <w:t>NG-RAN node</w:t>
      </w:r>
      <w:r w:rsidRPr="00EF3DA7">
        <w:rPr>
          <w:lang w:eastAsia="ko-KR"/>
        </w:rPr>
        <w:t xml:space="preserve"> may need for the X</w:t>
      </w:r>
      <w:r w:rsidRPr="00EF3DA7">
        <w:rPr>
          <w:rFonts w:hint="eastAsia"/>
          <w:lang w:eastAsia="zh-CN"/>
        </w:rPr>
        <w:t>n</w:t>
      </w:r>
      <w:r w:rsidRPr="00EF3DA7">
        <w:rPr>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3DA7" w:rsidRPr="00EF3DA7" w14:paraId="38F8AD06" w14:textId="77777777" w:rsidTr="00E65B72">
        <w:trPr>
          <w:tblHeader/>
        </w:trPr>
        <w:tc>
          <w:tcPr>
            <w:tcW w:w="2160" w:type="dxa"/>
          </w:tcPr>
          <w:p w14:paraId="25791B15"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IE/Group Name</w:t>
            </w:r>
          </w:p>
        </w:tc>
        <w:tc>
          <w:tcPr>
            <w:tcW w:w="1080" w:type="dxa"/>
          </w:tcPr>
          <w:p w14:paraId="3210CC12"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Presence</w:t>
            </w:r>
          </w:p>
        </w:tc>
        <w:tc>
          <w:tcPr>
            <w:tcW w:w="1080" w:type="dxa"/>
          </w:tcPr>
          <w:p w14:paraId="4971A76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Range</w:t>
            </w:r>
          </w:p>
        </w:tc>
        <w:tc>
          <w:tcPr>
            <w:tcW w:w="1512" w:type="dxa"/>
          </w:tcPr>
          <w:p w14:paraId="28300498"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IE type and reference</w:t>
            </w:r>
          </w:p>
        </w:tc>
        <w:tc>
          <w:tcPr>
            <w:tcW w:w="1728" w:type="dxa"/>
          </w:tcPr>
          <w:p w14:paraId="552CFD74"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Semantics description</w:t>
            </w:r>
          </w:p>
        </w:tc>
        <w:tc>
          <w:tcPr>
            <w:tcW w:w="1080" w:type="dxa"/>
          </w:tcPr>
          <w:p w14:paraId="3A043ADC"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t>Criticality</w:t>
            </w:r>
          </w:p>
        </w:tc>
        <w:tc>
          <w:tcPr>
            <w:tcW w:w="1080" w:type="dxa"/>
          </w:tcPr>
          <w:p w14:paraId="4F52DD1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t>Assigned Criticality</w:t>
            </w:r>
          </w:p>
        </w:tc>
      </w:tr>
      <w:tr w:rsidR="00EF3DA7" w:rsidRPr="00EF3DA7" w14:paraId="300A3CBB" w14:textId="77777777" w:rsidTr="00E65B72">
        <w:tc>
          <w:tcPr>
            <w:tcW w:w="2160" w:type="dxa"/>
          </w:tcPr>
          <w:p w14:paraId="371287B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ko-KR"/>
              </w:rPr>
              <w:t>NR-PCI</w:t>
            </w:r>
          </w:p>
        </w:tc>
        <w:tc>
          <w:tcPr>
            <w:tcW w:w="1080" w:type="dxa"/>
          </w:tcPr>
          <w:p w14:paraId="5CED245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M</w:t>
            </w:r>
          </w:p>
        </w:tc>
        <w:tc>
          <w:tcPr>
            <w:tcW w:w="1080" w:type="dxa"/>
          </w:tcPr>
          <w:p w14:paraId="1098D60F"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58C1D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sz w:val="18"/>
                <w:lang w:eastAsia="ja-JP"/>
              </w:rPr>
              <w:t>INTEGER (0..1007, …)</w:t>
            </w:r>
          </w:p>
        </w:tc>
        <w:tc>
          <w:tcPr>
            <w:tcW w:w="1728" w:type="dxa"/>
          </w:tcPr>
          <w:p w14:paraId="3211E88B"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NR Physical Cell ID</w:t>
            </w:r>
          </w:p>
        </w:tc>
        <w:tc>
          <w:tcPr>
            <w:tcW w:w="1080" w:type="dxa"/>
          </w:tcPr>
          <w:p w14:paraId="7412EB3E"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r w:rsidRPr="00EF3DA7">
              <w:rPr>
                <w:rFonts w:ascii="Arial" w:hAnsi="Arial"/>
                <w:sz w:val="18"/>
                <w:lang w:eastAsia="ja-JP"/>
              </w:rPr>
              <w:t>–</w:t>
            </w:r>
          </w:p>
        </w:tc>
        <w:tc>
          <w:tcPr>
            <w:tcW w:w="1080" w:type="dxa"/>
          </w:tcPr>
          <w:p w14:paraId="14D7A60F"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p>
        </w:tc>
      </w:tr>
      <w:tr w:rsidR="00EF3DA7" w:rsidRPr="00EF3DA7" w14:paraId="3C584CCC" w14:textId="77777777" w:rsidTr="00E65B72">
        <w:tc>
          <w:tcPr>
            <w:tcW w:w="2160" w:type="dxa"/>
          </w:tcPr>
          <w:p w14:paraId="13C89D04" w14:textId="77777777" w:rsidR="00EF3DA7" w:rsidRPr="00EF3DA7" w:rsidRDefault="00EF3DA7" w:rsidP="00EF3DA7">
            <w:pPr>
              <w:widowControl w:val="0"/>
              <w:overflowPunct w:val="0"/>
              <w:autoSpaceDE w:val="0"/>
              <w:autoSpaceDN w:val="0"/>
              <w:adjustRightInd w:val="0"/>
              <w:spacing w:after="0"/>
              <w:textAlignment w:val="baseline"/>
              <w:rPr>
                <w:rFonts w:ascii="Arial" w:eastAsia="Batang" w:hAnsi="Arial"/>
                <w:sz w:val="18"/>
                <w:lang w:eastAsia="ko-KR"/>
              </w:rPr>
            </w:pPr>
            <w:r w:rsidRPr="00EF3DA7">
              <w:rPr>
                <w:rFonts w:ascii="Arial" w:hAnsi="Arial" w:cs="Arial"/>
                <w:sz w:val="18"/>
                <w:lang w:eastAsia="ja-JP"/>
              </w:rPr>
              <w:t xml:space="preserve">NR </w:t>
            </w:r>
            <w:r w:rsidRPr="00EF3DA7">
              <w:rPr>
                <w:rFonts w:ascii="Arial" w:hAnsi="Arial"/>
                <w:sz w:val="18"/>
                <w:lang w:eastAsia="ko-KR"/>
              </w:rPr>
              <w:t>CGI</w:t>
            </w:r>
          </w:p>
        </w:tc>
        <w:tc>
          <w:tcPr>
            <w:tcW w:w="1080" w:type="dxa"/>
          </w:tcPr>
          <w:p w14:paraId="123C561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M</w:t>
            </w:r>
          </w:p>
        </w:tc>
        <w:tc>
          <w:tcPr>
            <w:tcW w:w="1080" w:type="dxa"/>
          </w:tcPr>
          <w:p w14:paraId="2FBF1CE0"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1C38E8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sz w:val="18"/>
                <w:lang w:eastAsia="zh-CN"/>
              </w:rPr>
              <w:t>9.2.2.7</w:t>
            </w:r>
          </w:p>
        </w:tc>
        <w:tc>
          <w:tcPr>
            <w:tcW w:w="1728" w:type="dxa"/>
          </w:tcPr>
          <w:p w14:paraId="563F79A7"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C2AE6BD"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eastAsia="zh-CN"/>
              </w:rPr>
            </w:pPr>
            <w:r w:rsidRPr="00EF3DA7">
              <w:rPr>
                <w:rFonts w:ascii="Arial" w:hAnsi="Arial"/>
                <w:sz w:val="18"/>
                <w:lang w:eastAsia="ja-JP"/>
              </w:rPr>
              <w:t>–</w:t>
            </w:r>
          </w:p>
        </w:tc>
        <w:tc>
          <w:tcPr>
            <w:tcW w:w="1080" w:type="dxa"/>
          </w:tcPr>
          <w:p w14:paraId="74E2D02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eastAsia="zh-CN"/>
              </w:rPr>
            </w:pPr>
          </w:p>
        </w:tc>
      </w:tr>
      <w:tr w:rsidR="00EF3DA7" w:rsidRPr="00EF3DA7" w14:paraId="0940E77F" w14:textId="77777777" w:rsidTr="00E65B72">
        <w:tc>
          <w:tcPr>
            <w:tcW w:w="2160" w:type="dxa"/>
          </w:tcPr>
          <w:p w14:paraId="228705DA" w14:textId="77777777" w:rsidR="00EF3DA7" w:rsidRPr="00EF3DA7" w:rsidRDefault="00EF3DA7" w:rsidP="00EF3DA7">
            <w:pPr>
              <w:widowControl w:val="0"/>
              <w:overflowPunct w:val="0"/>
              <w:autoSpaceDE w:val="0"/>
              <w:autoSpaceDN w:val="0"/>
              <w:adjustRightInd w:val="0"/>
              <w:spacing w:after="0"/>
              <w:textAlignment w:val="baseline"/>
              <w:rPr>
                <w:rFonts w:ascii="Arial" w:eastAsia="Batang" w:hAnsi="Arial"/>
                <w:sz w:val="18"/>
                <w:lang w:eastAsia="ko-KR"/>
              </w:rPr>
            </w:pPr>
            <w:r w:rsidRPr="00EF3DA7">
              <w:rPr>
                <w:rFonts w:ascii="Arial" w:hAnsi="Arial"/>
                <w:sz w:val="18"/>
                <w:lang w:eastAsia="ko-KR"/>
              </w:rPr>
              <w:t>TAC</w:t>
            </w:r>
          </w:p>
        </w:tc>
        <w:tc>
          <w:tcPr>
            <w:tcW w:w="1080" w:type="dxa"/>
          </w:tcPr>
          <w:p w14:paraId="30F84A9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M</w:t>
            </w:r>
          </w:p>
        </w:tc>
        <w:tc>
          <w:tcPr>
            <w:tcW w:w="1080" w:type="dxa"/>
          </w:tcPr>
          <w:p w14:paraId="40519CBB"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5F675A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sz w:val="18"/>
                <w:lang w:eastAsia="ja-JP"/>
              </w:rPr>
              <w:t>9.2.2.5</w:t>
            </w:r>
          </w:p>
        </w:tc>
        <w:tc>
          <w:tcPr>
            <w:tcW w:w="1728" w:type="dxa"/>
          </w:tcPr>
          <w:p w14:paraId="2B0D02C1"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Tracking Area Code</w:t>
            </w:r>
          </w:p>
        </w:tc>
        <w:tc>
          <w:tcPr>
            <w:tcW w:w="1080" w:type="dxa"/>
          </w:tcPr>
          <w:p w14:paraId="2D2F739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r w:rsidRPr="00EF3DA7">
              <w:rPr>
                <w:rFonts w:ascii="Arial" w:hAnsi="Arial"/>
                <w:sz w:val="18"/>
                <w:lang w:eastAsia="ja-JP"/>
              </w:rPr>
              <w:t>–</w:t>
            </w:r>
          </w:p>
        </w:tc>
        <w:tc>
          <w:tcPr>
            <w:tcW w:w="1080" w:type="dxa"/>
          </w:tcPr>
          <w:p w14:paraId="10723AA8"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p>
        </w:tc>
      </w:tr>
      <w:tr w:rsidR="006407C1" w:rsidRPr="00EF3DA7" w14:paraId="6AB18444" w14:textId="77777777" w:rsidTr="004F24B6">
        <w:tc>
          <w:tcPr>
            <w:tcW w:w="9720" w:type="dxa"/>
            <w:gridSpan w:val="7"/>
          </w:tcPr>
          <w:p w14:paraId="1C5B03E7" w14:textId="0AA6C851" w:rsidR="006407C1" w:rsidRPr="00EF3DA7" w:rsidRDefault="006407C1" w:rsidP="006407C1">
            <w:pPr>
              <w:widowControl w:val="0"/>
              <w:overflowPunct w:val="0"/>
              <w:autoSpaceDE w:val="0"/>
              <w:autoSpaceDN w:val="0"/>
              <w:adjustRightInd w:val="0"/>
              <w:spacing w:after="0"/>
              <w:textAlignment w:val="baseline"/>
              <w:rPr>
                <w:rFonts w:ascii="Arial" w:hAnsi="Arial" w:cs="Arial"/>
                <w:sz w:val="18"/>
                <w:lang w:eastAsia="ja-JP"/>
              </w:rPr>
            </w:pPr>
            <w:r>
              <w:rPr>
                <w:color w:val="FF0000"/>
              </w:rPr>
              <w:t>---------------------------------------------</w:t>
            </w:r>
            <w:r w:rsidRPr="008A1C16">
              <w:rPr>
                <w:color w:val="FF0000"/>
              </w:rPr>
              <w:t>Skip unchanged part</w:t>
            </w:r>
            <w:r>
              <w:rPr>
                <w:color w:val="FF0000"/>
              </w:rPr>
              <w:t>-----------------------------------</w:t>
            </w:r>
          </w:p>
        </w:tc>
      </w:tr>
      <w:tr w:rsidR="00EF3DA7" w:rsidRPr="00EF3DA7" w14:paraId="517B3569" w14:textId="77777777" w:rsidTr="00E65B72">
        <w:tc>
          <w:tcPr>
            <w:tcW w:w="2160" w:type="dxa"/>
            <w:tcBorders>
              <w:top w:val="single" w:sz="4" w:space="0" w:color="auto"/>
              <w:left w:val="single" w:sz="4" w:space="0" w:color="auto"/>
              <w:bottom w:val="single" w:sz="4" w:space="0" w:color="auto"/>
              <w:right w:val="single" w:sz="4" w:space="0" w:color="auto"/>
            </w:tcBorders>
          </w:tcPr>
          <w:p w14:paraId="19C3608C"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eastAsia="ja-JP"/>
              </w:rPr>
            </w:pPr>
            <w:r w:rsidRPr="00EF3DA7">
              <w:rPr>
                <w:rFonts w:ascii="Arial" w:hAnsi="Arial"/>
                <w:sz w:val="18"/>
                <w:lang w:val="fr-FR" w:eastAsia="ja-JP"/>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775B970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FBDBBEA"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EC7D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09A64A8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 xml:space="preserve">The presence of this IE indicates that the </w:t>
            </w:r>
            <w:r w:rsidRPr="00EF3DA7">
              <w:rPr>
                <w:rFonts w:ascii="Arial" w:hAnsi="Arial"/>
                <w:i/>
                <w:iCs/>
                <w:sz w:val="18"/>
                <w:lang w:val="en-US" w:eastAsia="zh-CN"/>
              </w:rPr>
              <w:t>intraFreqReselectionRedC</w:t>
            </w:r>
            <w:r w:rsidRPr="00EF3DA7">
              <w:rPr>
                <w:rFonts w:ascii="Arial" w:hAnsi="Arial"/>
                <w:sz w:val="18"/>
                <w:lang w:val="en-US" w:eastAsia="zh-CN"/>
              </w:rPr>
              <w:t xml:space="preserve">ap is broadcast in the </w:t>
            </w:r>
            <w:r w:rsidRPr="00EF3DA7">
              <w:rPr>
                <w:rFonts w:ascii="Arial" w:hAnsi="Arial"/>
                <w:i/>
                <w:iCs/>
                <w:sz w:val="18"/>
                <w:lang w:val="en-US" w:eastAsia="zh-CN"/>
              </w:rPr>
              <w:t>SIB1</w:t>
            </w:r>
            <w:r w:rsidRPr="00EF3DA7" w:rsidDel="009D4EF9">
              <w:rPr>
                <w:rFonts w:ascii="Arial" w:hAnsi="Arial"/>
                <w:sz w:val="18"/>
                <w:lang w:val="en-US" w:eastAsia="zh-CN"/>
              </w:rPr>
              <w:t xml:space="preserve"> </w:t>
            </w:r>
            <w:r w:rsidRPr="00EF3DA7">
              <w:rPr>
                <w:rFonts w:ascii="Arial" w:hAnsi="Arial"/>
                <w:sz w:val="18"/>
                <w:lang w:val="en-US" w:eastAsia="zh-CN"/>
              </w:rPr>
              <w:t>message of the corresponding cell, see TS 38.331 [10].</w:t>
            </w:r>
          </w:p>
          <w:p w14:paraId="4B8687A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 xml:space="preserve">Each position in the bitmap indicates which RedCap UEs are allowed access, according to the setting of RedCap </w:t>
            </w:r>
            <w:r w:rsidRPr="00EF3DA7">
              <w:rPr>
                <w:rFonts w:ascii="Arial" w:hAnsi="Arial"/>
                <w:sz w:val="18"/>
                <w:lang w:val="en-US" w:eastAsia="zh-CN"/>
              </w:rPr>
              <w:lastRenderedPageBreak/>
              <w:t xml:space="preserve">barring indicators in the </w:t>
            </w:r>
            <w:r w:rsidRPr="00EF3DA7">
              <w:rPr>
                <w:rFonts w:ascii="Arial" w:hAnsi="Arial"/>
                <w:i/>
                <w:iCs/>
                <w:sz w:val="18"/>
                <w:lang w:val="en-US" w:eastAsia="zh-CN"/>
              </w:rPr>
              <w:t>SIB1</w:t>
            </w:r>
            <w:r w:rsidRPr="00EF3DA7">
              <w:rPr>
                <w:rFonts w:ascii="Arial" w:hAnsi="Arial"/>
                <w:sz w:val="18"/>
                <w:lang w:val="en-US" w:eastAsia="zh-CN"/>
              </w:rPr>
              <w:t xml:space="preserve"> message, see TS 38.331 [10].</w:t>
            </w:r>
          </w:p>
          <w:p w14:paraId="030E93EB"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First bit = 1Rx,</w:t>
            </w:r>
          </w:p>
          <w:p w14:paraId="614D6314"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second bit = 2Rx,</w:t>
            </w:r>
          </w:p>
          <w:p w14:paraId="70DEE5C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third bit = halfDuplex,</w:t>
            </w:r>
          </w:p>
          <w:p w14:paraId="32213F1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07EE3EC"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EFAAAE6"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t>ignore</w:t>
            </w:r>
          </w:p>
        </w:tc>
      </w:tr>
      <w:tr w:rsidR="00EF3DA7" w:rsidRPr="00EF3DA7" w14:paraId="39664B9E" w14:textId="77777777" w:rsidTr="00E65B72">
        <w:tc>
          <w:tcPr>
            <w:tcW w:w="2160" w:type="dxa"/>
            <w:tcBorders>
              <w:top w:val="single" w:sz="4" w:space="0" w:color="auto"/>
              <w:left w:val="single" w:sz="4" w:space="0" w:color="auto"/>
              <w:bottom w:val="single" w:sz="4" w:space="0" w:color="auto"/>
              <w:right w:val="single" w:sz="4" w:space="0" w:color="auto"/>
            </w:tcBorders>
          </w:tcPr>
          <w:p w14:paraId="7EBCE0A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F032289"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50C0B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FD988E"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5D226EC"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 xml:space="preserve">The presence of this IE indicates that the </w:t>
            </w:r>
            <w:r w:rsidRPr="00EF3DA7">
              <w:rPr>
                <w:rFonts w:ascii="Arial" w:hAnsi="Arial"/>
                <w:i/>
                <w:sz w:val="18"/>
                <w:lang w:val="en-US" w:eastAsia="zh-CN"/>
              </w:rPr>
              <w:t>intraFreqReselection-eRedCap</w:t>
            </w:r>
            <w:r w:rsidRPr="00EF3DA7">
              <w:rPr>
                <w:rFonts w:ascii="Arial" w:hAnsi="Arial"/>
                <w:sz w:val="18"/>
                <w:lang w:val="en-US" w:eastAsia="zh-CN"/>
              </w:rPr>
              <w:t xml:space="preserve"> IE is broadcast in SIB1 of the corresponding cell, see TS 38.331 [10].</w:t>
            </w:r>
          </w:p>
          <w:p w14:paraId="7A2C136F"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Each position in the bitmap indicates which eRedCap UEs are allowed access, according to the setting of the barring indicators in SIB1, see TS 38.331 [10].</w:t>
            </w:r>
          </w:p>
          <w:p w14:paraId="07F28928"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First bit = 1Rx,</w:t>
            </w:r>
          </w:p>
          <w:p w14:paraId="7E847282"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second bit = 2Rx,</w:t>
            </w:r>
          </w:p>
          <w:p w14:paraId="3A29E129"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third bit = half-duplex,</w:t>
            </w:r>
          </w:p>
          <w:p w14:paraId="73AFA627"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486123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6759F20"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t>ignore</w:t>
            </w:r>
          </w:p>
        </w:tc>
      </w:tr>
      <w:tr w:rsidR="00EF3DA7" w:rsidRPr="00EF3DA7" w14:paraId="0CE11E79" w14:textId="77777777" w:rsidTr="00E65B72">
        <w:tc>
          <w:tcPr>
            <w:tcW w:w="2160" w:type="dxa"/>
            <w:tcBorders>
              <w:top w:val="single" w:sz="4" w:space="0" w:color="auto"/>
              <w:left w:val="single" w:sz="4" w:space="0" w:color="auto"/>
              <w:bottom w:val="single" w:sz="4" w:space="0" w:color="auto"/>
              <w:right w:val="single" w:sz="4" w:space="0" w:color="auto"/>
            </w:tcBorders>
          </w:tcPr>
          <w:p w14:paraId="246FC0B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6E402D6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1A9FD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7393DD"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BFC5011"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985A4A"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CCB8FA"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eastAsia="ko-KR"/>
              </w:rPr>
              <w:t>ignore</w:t>
            </w:r>
          </w:p>
        </w:tc>
      </w:tr>
      <w:tr w:rsidR="006E2E72" w:rsidRPr="00EF3DA7" w14:paraId="3A050052" w14:textId="77777777" w:rsidTr="00E65B72">
        <w:tc>
          <w:tcPr>
            <w:tcW w:w="2160" w:type="dxa"/>
            <w:tcBorders>
              <w:top w:val="single" w:sz="4" w:space="0" w:color="auto"/>
              <w:left w:val="single" w:sz="4" w:space="0" w:color="auto"/>
              <w:bottom w:val="single" w:sz="4" w:space="0" w:color="auto"/>
              <w:right w:val="single" w:sz="4" w:space="0" w:color="auto"/>
            </w:tcBorders>
          </w:tcPr>
          <w:p w14:paraId="6CB68AC2" w14:textId="2C446D36"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r w:rsidRPr="006E2E72">
              <w:rPr>
                <w:rFonts w:ascii="Arial" w:hAnsi="Arial" w:hint="eastAsia"/>
                <w:sz w:val="18"/>
                <w:lang w:eastAsia="ko-KR"/>
              </w:rPr>
              <w:t>XR</w:t>
            </w:r>
            <w:r w:rsidRPr="006E2E72">
              <w:rPr>
                <w:rFonts w:ascii="Arial" w:hAnsi="Arial"/>
                <w:sz w:val="18"/>
                <w:lang w:eastAsia="ko-K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1F62E9D" w14:textId="581E8C2E"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r w:rsidRPr="006E2E72">
              <w:rPr>
                <w:rFonts w:ascii="Arial"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66FEE6" w14:textId="77777777"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4D8A6F" w14:textId="26F49934"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r w:rsidRPr="006E2E72">
              <w:rPr>
                <w:rFonts w:ascii="Arial" w:hAnsi="Arial" w:hint="eastAsia"/>
                <w:sz w:val="18"/>
                <w:lang w:eastAsia="ko-KR"/>
              </w:rPr>
              <w:t>ENUMERATED (true</w:t>
            </w:r>
            <w:r w:rsidRPr="006E2E72">
              <w:rPr>
                <w:rFonts w:ascii="Arial" w:hAnsi="Arial"/>
                <w:sz w:val="18"/>
                <w:lang w:eastAsia="ko-KR"/>
              </w:rPr>
              <w:t>, …</w:t>
            </w:r>
            <w:r w:rsidRPr="006E2E72">
              <w:rPr>
                <w:rFonts w:ascii="Arial" w:hAnsi="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7C485BE" w14:textId="10A6273A" w:rsidR="006E2E72" w:rsidRPr="006E2E72" w:rsidRDefault="006E2E72" w:rsidP="006E2E72">
            <w:pPr>
              <w:keepNext/>
              <w:keepLines/>
              <w:overflowPunct w:val="0"/>
              <w:autoSpaceDE w:val="0"/>
              <w:autoSpaceDN w:val="0"/>
              <w:adjustRightInd w:val="0"/>
              <w:spacing w:after="0"/>
              <w:textAlignment w:val="baseline"/>
              <w:rPr>
                <w:rFonts w:ascii="Arial" w:hAnsi="Arial"/>
                <w:sz w:val="18"/>
                <w:lang w:eastAsia="ko-KR"/>
              </w:rPr>
            </w:pPr>
            <w:r w:rsidRPr="006E2E72">
              <w:rPr>
                <w:rFonts w:ascii="Arial" w:hAnsi="Arial"/>
                <w:sz w:val="18"/>
                <w:lang w:eastAsia="ko-KR"/>
              </w:rPr>
              <w:t>Corresponds to information provided in the cellBarred2RxXR contained in the SIB1 message as defined in TS 38.331 [</w:t>
            </w:r>
            <w:r w:rsidRPr="006E2E72">
              <w:rPr>
                <w:rFonts w:ascii="Arial" w:hAnsi="Arial" w:hint="eastAsia"/>
                <w:sz w:val="18"/>
                <w:lang w:eastAsia="ko-KR"/>
              </w:rPr>
              <w:t>10</w:t>
            </w:r>
            <w:r w:rsidRPr="006E2E72">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4B6D18" w14:textId="513B8C8C" w:rsidR="006E2E72" w:rsidRPr="00EF3DA7" w:rsidRDefault="006E2E72" w:rsidP="006E2E72">
            <w:pPr>
              <w:widowControl w:val="0"/>
              <w:overflowPunct w:val="0"/>
              <w:autoSpaceDE w:val="0"/>
              <w:autoSpaceDN w:val="0"/>
              <w:adjustRightInd w:val="0"/>
              <w:spacing w:after="0"/>
              <w:jc w:val="center"/>
              <w:textAlignment w:val="baseline"/>
              <w:rPr>
                <w:rFonts w:ascii="Arial" w:hAnsi="Arial"/>
                <w:sz w:val="18"/>
                <w:lang w:eastAsia="ko-KR"/>
              </w:rPr>
            </w:pPr>
            <w:r w:rsidRPr="006E2E72">
              <w:rPr>
                <w:rFonts w:ascii="Arial" w:hAnsi="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A4E57E" w14:textId="748BC4B4" w:rsidR="006E2E72" w:rsidRPr="00EF3DA7" w:rsidRDefault="006E2E72" w:rsidP="006E2E72">
            <w:pPr>
              <w:widowControl w:val="0"/>
              <w:overflowPunct w:val="0"/>
              <w:autoSpaceDE w:val="0"/>
              <w:autoSpaceDN w:val="0"/>
              <w:adjustRightInd w:val="0"/>
              <w:spacing w:after="0"/>
              <w:jc w:val="center"/>
              <w:textAlignment w:val="baseline"/>
              <w:rPr>
                <w:rFonts w:ascii="Arial" w:hAnsi="Arial"/>
                <w:sz w:val="18"/>
                <w:lang w:eastAsia="ko-KR"/>
              </w:rPr>
            </w:pPr>
            <w:r w:rsidRPr="006E2E72">
              <w:rPr>
                <w:rFonts w:ascii="Arial" w:hAnsi="Arial" w:hint="eastAsia"/>
                <w:sz w:val="18"/>
                <w:lang w:eastAsia="ko-KR"/>
              </w:rPr>
              <w:t>ignore</w:t>
            </w:r>
          </w:p>
        </w:tc>
      </w:tr>
      <w:tr w:rsidR="006E2E72" w:rsidRPr="00EF3DA7" w14:paraId="10BC22A8" w14:textId="77777777" w:rsidTr="00E65B72">
        <w:trPr>
          <w:ins w:id="169" w:author="ZTE" w:date="2024-07-05T11:48:00Z"/>
        </w:trPr>
        <w:tc>
          <w:tcPr>
            <w:tcW w:w="2160" w:type="dxa"/>
            <w:tcBorders>
              <w:top w:val="single" w:sz="4" w:space="0" w:color="auto"/>
              <w:left w:val="single" w:sz="4" w:space="0" w:color="auto"/>
              <w:bottom w:val="single" w:sz="4" w:space="0" w:color="auto"/>
              <w:right w:val="single" w:sz="4" w:space="0" w:color="auto"/>
            </w:tcBorders>
          </w:tcPr>
          <w:p w14:paraId="472CE272" w14:textId="7C8706EB" w:rsidR="006E2E72" w:rsidRPr="00EF3DA7" w:rsidRDefault="00E83EDB" w:rsidP="006E2E72">
            <w:pPr>
              <w:widowControl w:val="0"/>
              <w:overflowPunct w:val="0"/>
              <w:autoSpaceDE w:val="0"/>
              <w:autoSpaceDN w:val="0"/>
              <w:adjustRightInd w:val="0"/>
              <w:spacing w:after="0"/>
              <w:textAlignment w:val="baseline"/>
              <w:rPr>
                <w:ins w:id="170" w:author="ZTE" w:date="2024-07-05T11:48:00Z"/>
                <w:rFonts w:ascii="Arial" w:hAnsi="Arial"/>
                <w:sz w:val="18"/>
                <w:lang w:eastAsia="ko-KR"/>
              </w:rPr>
            </w:pPr>
            <w:ins w:id="171" w:author="ZTE" w:date="2024-08-22T11:02:00Z">
              <w:r>
                <w:rPr>
                  <w:rFonts w:ascii="Arial" w:hAnsi="Arial"/>
                  <w:sz w:val="18"/>
                  <w:lang w:eastAsia="ko-KR"/>
                </w:rPr>
                <w:t>B</w:t>
              </w:r>
              <w:r w:rsidRPr="006937E1">
                <w:rPr>
                  <w:rFonts w:ascii="Arial" w:hAnsi="Arial"/>
                  <w:sz w:val="18"/>
                  <w:lang w:eastAsia="ko-KR"/>
                </w:rPr>
                <w:t>arring</w:t>
              </w:r>
              <w:r>
                <w:rPr>
                  <w:rFonts w:ascii="Arial" w:hAnsi="Arial"/>
                  <w:sz w:val="18"/>
                  <w:lang w:eastAsia="ko-KR"/>
                </w:rPr>
                <w:t xml:space="preserve"> </w:t>
              </w:r>
              <w:r w:rsidRPr="006937E1">
                <w:rPr>
                  <w:rFonts w:ascii="Arial" w:hAnsi="Arial"/>
                  <w:sz w:val="18"/>
                  <w:lang w:eastAsia="ko-KR"/>
                </w:rPr>
                <w:t>Exempt</w:t>
              </w:r>
              <w:r>
                <w:rPr>
                  <w:rFonts w:ascii="Arial" w:hAnsi="Arial"/>
                  <w:sz w:val="18"/>
                  <w:lang w:eastAsia="ko-KR"/>
                </w:rPr>
                <w:t>ion for Emergency Call Information</w:t>
              </w:r>
            </w:ins>
          </w:p>
        </w:tc>
        <w:tc>
          <w:tcPr>
            <w:tcW w:w="1080" w:type="dxa"/>
            <w:tcBorders>
              <w:top w:val="single" w:sz="4" w:space="0" w:color="auto"/>
              <w:left w:val="single" w:sz="4" w:space="0" w:color="auto"/>
              <w:bottom w:val="single" w:sz="4" w:space="0" w:color="auto"/>
              <w:right w:val="single" w:sz="4" w:space="0" w:color="auto"/>
            </w:tcBorders>
          </w:tcPr>
          <w:p w14:paraId="1FF81A44" w14:textId="2E098171" w:rsidR="006E2E72" w:rsidRPr="00EF3DA7" w:rsidRDefault="006E2E72" w:rsidP="006E2E72">
            <w:pPr>
              <w:widowControl w:val="0"/>
              <w:overflowPunct w:val="0"/>
              <w:autoSpaceDE w:val="0"/>
              <w:autoSpaceDN w:val="0"/>
              <w:adjustRightInd w:val="0"/>
              <w:spacing w:after="0"/>
              <w:textAlignment w:val="baseline"/>
              <w:rPr>
                <w:ins w:id="172" w:author="ZTE" w:date="2024-07-05T11:48:00Z"/>
                <w:rFonts w:ascii="Arial" w:hAnsi="Arial"/>
                <w:sz w:val="18"/>
                <w:lang w:eastAsia="ko-KR"/>
              </w:rPr>
            </w:pPr>
            <w:ins w:id="173" w:author="ZTE" w:date="2024-07-05T14:07:00Z">
              <w:r w:rsidRPr="00EF3DA7">
                <w:rPr>
                  <w:rFonts w:ascii="Arial"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C1456EF" w14:textId="77777777" w:rsidR="006E2E72" w:rsidRPr="00EF3DA7" w:rsidRDefault="006E2E72" w:rsidP="006E2E72">
            <w:pPr>
              <w:widowControl w:val="0"/>
              <w:overflowPunct w:val="0"/>
              <w:autoSpaceDE w:val="0"/>
              <w:autoSpaceDN w:val="0"/>
              <w:adjustRightInd w:val="0"/>
              <w:spacing w:after="0"/>
              <w:textAlignment w:val="baseline"/>
              <w:rPr>
                <w:ins w:id="174" w:author="ZTE" w:date="2024-07-05T11:48: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57B318" w14:textId="58E9A34F" w:rsidR="006E2E72" w:rsidRPr="00EF3DA7" w:rsidRDefault="006E2E72" w:rsidP="006E2E72">
            <w:pPr>
              <w:widowControl w:val="0"/>
              <w:overflowPunct w:val="0"/>
              <w:autoSpaceDE w:val="0"/>
              <w:autoSpaceDN w:val="0"/>
              <w:adjustRightInd w:val="0"/>
              <w:spacing w:after="0"/>
              <w:textAlignment w:val="baseline"/>
              <w:rPr>
                <w:ins w:id="175" w:author="ZTE" w:date="2024-07-05T11:48:00Z"/>
                <w:rFonts w:ascii="Arial" w:hAnsi="Arial"/>
                <w:sz w:val="18"/>
                <w:lang w:eastAsia="ko-KR"/>
              </w:rPr>
            </w:pPr>
            <w:ins w:id="176" w:author="ZTE" w:date="2024-07-05T14:11:00Z">
              <w:r w:rsidRPr="00CA4FD7">
                <w:rPr>
                  <w:rFonts w:ascii="Arial" w:hAnsi="Arial"/>
                  <w:sz w:val="18"/>
                  <w:lang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67E4FE6" w14:textId="7480A026" w:rsidR="006E2E72" w:rsidRPr="00EF3DA7" w:rsidRDefault="00E83EDB" w:rsidP="00E83EDB">
            <w:pPr>
              <w:keepNext/>
              <w:keepLines/>
              <w:overflowPunct w:val="0"/>
              <w:autoSpaceDE w:val="0"/>
              <w:autoSpaceDN w:val="0"/>
              <w:adjustRightInd w:val="0"/>
              <w:spacing w:after="0"/>
              <w:textAlignment w:val="baseline"/>
              <w:rPr>
                <w:ins w:id="177" w:author="ZTE" w:date="2024-07-05T11:48:00Z"/>
                <w:rFonts w:ascii="Arial" w:hAnsi="Arial"/>
                <w:sz w:val="18"/>
                <w:lang w:val="en-US" w:eastAsia="zh-CN"/>
              </w:rPr>
            </w:pPr>
            <w:ins w:id="178" w:author="ZTE" w:date="2024-08-22T11:03:00Z">
              <w:r>
                <w:rPr>
                  <w:rFonts w:ascii="Arial" w:hAnsi="Arial"/>
                  <w:sz w:val="18"/>
                  <w:lang w:val="en-US" w:eastAsia="zh-CN"/>
                </w:rPr>
                <w:t>Corresponds to information provided in the</w:t>
              </w:r>
              <w:r w:rsidRPr="00857F09">
                <w:rPr>
                  <w:rFonts w:ascii="Arial" w:hAnsi="Arial"/>
                  <w:sz w:val="18"/>
                  <w:lang w:val="en-US" w:eastAsia="zh-CN"/>
                </w:rPr>
                <w:t xml:space="preserve"> </w:t>
              </w:r>
              <w:r w:rsidRPr="00857F09">
                <w:rPr>
                  <w:rFonts w:ascii="Arial" w:hAnsi="Arial"/>
                  <w:i/>
                  <w:sz w:val="18"/>
                  <w:lang w:val="en-US" w:eastAsia="zh-CN"/>
                </w:rPr>
                <w:t xml:space="preserve">barringExemptEmergencyCall </w:t>
              </w:r>
              <w:r>
                <w:rPr>
                  <w:rFonts w:ascii="Arial" w:hAnsi="Arial"/>
                  <w:sz w:val="18"/>
                  <w:lang w:val="en-US" w:eastAsia="zh-CN"/>
                </w:rPr>
                <w:t xml:space="preserve">contained </w:t>
              </w:r>
              <w:r w:rsidRPr="00EF3DA7">
                <w:rPr>
                  <w:rFonts w:ascii="Arial" w:hAnsi="Arial"/>
                  <w:sz w:val="18"/>
                  <w:lang w:val="en-US" w:eastAsia="zh-CN"/>
                </w:rPr>
                <w:t xml:space="preserve">in the </w:t>
              </w:r>
              <w:r w:rsidRPr="00EF3DA7">
                <w:rPr>
                  <w:rFonts w:ascii="Arial" w:hAnsi="Arial"/>
                  <w:i/>
                  <w:iCs/>
                  <w:sz w:val="18"/>
                  <w:lang w:val="en-US" w:eastAsia="zh-CN"/>
                </w:rPr>
                <w:t>SIB1</w:t>
              </w:r>
              <w:r w:rsidRPr="00EF3DA7" w:rsidDel="009D4EF9">
                <w:rPr>
                  <w:rFonts w:ascii="Arial" w:hAnsi="Arial"/>
                  <w:sz w:val="18"/>
                  <w:lang w:val="en-US" w:eastAsia="zh-CN"/>
                </w:rPr>
                <w:t xml:space="preserve"> </w:t>
              </w:r>
              <w:r>
                <w:rPr>
                  <w:rFonts w:ascii="Arial" w:hAnsi="Arial"/>
                  <w:sz w:val="18"/>
                  <w:lang w:val="en-US" w:eastAsia="zh-CN"/>
                </w:rPr>
                <w:t>message</w:t>
              </w:r>
            </w:ins>
            <w:ins w:id="179" w:author="ZTE" w:date="2024-08-23T09:40:00Z">
              <w:r w:rsidR="00C61F7D">
                <w:rPr>
                  <w:rFonts w:ascii="Arial" w:hAnsi="Arial"/>
                  <w:sz w:val="18"/>
                  <w:lang w:val="en-US" w:eastAsia="zh-CN"/>
                </w:rPr>
                <w:t xml:space="preserve"> </w:t>
              </w:r>
            </w:ins>
            <w:bookmarkStart w:id="180" w:name="_GoBack"/>
            <w:bookmarkEnd w:id="180"/>
            <w:ins w:id="181" w:author="ZTE" w:date="2024-08-22T11:03:00Z">
              <w:r>
                <w:rPr>
                  <w:rFonts w:ascii="Arial" w:hAnsi="Arial"/>
                  <w:sz w:val="18"/>
                  <w:lang w:val="en-US" w:eastAsia="zh-CN"/>
                </w:rPr>
                <w:t>as defined in</w:t>
              </w:r>
              <w:r w:rsidRPr="00EF3DA7">
                <w:rPr>
                  <w:rFonts w:ascii="Arial" w:hAnsi="Arial"/>
                  <w:sz w:val="18"/>
                  <w:lang w:val="en-US" w:eastAsia="zh-CN"/>
                </w:rPr>
                <w:t xml:space="preserve"> 38.331 [10].</w:t>
              </w:r>
            </w:ins>
          </w:p>
        </w:tc>
        <w:tc>
          <w:tcPr>
            <w:tcW w:w="1080" w:type="dxa"/>
            <w:tcBorders>
              <w:top w:val="single" w:sz="4" w:space="0" w:color="auto"/>
              <w:left w:val="single" w:sz="4" w:space="0" w:color="auto"/>
              <w:bottom w:val="single" w:sz="4" w:space="0" w:color="auto"/>
              <w:right w:val="single" w:sz="4" w:space="0" w:color="auto"/>
            </w:tcBorders>
          </w:tcPr>
          <w:p w14:paraId="40F1750D" w14:textId="0439A27C" w:rsidR="006E2E72" w:rsidRPr="00857F09" w:rsidRDefault="006E2E72" w:rsidP="006E2E72">
            <w:pPr>
              <w:widowControl w:val="0"/>
              <w:overflowPunct w:val="0"/>
              <w:autoSpaceDE w:val="0"/>
              <w:autoSpaceDN w:val="0"/>
              <w:adjustRightInd w:val="0"/>
              <w:spacing w:after="0"/>
              <w:jc w:val="center"/>
              <w:textAlignment w:val="baseline"/>
              <w:rPr>
                <w:ins w:id="182" w:author="ZTE" w:date="2024-07-05T11:48:00Z"/>
                <w:rFonts w:ascii="Arial" w:hAnsi="Arial"/>
                <w:sz w:val="18"/>
                <w:lang w:eastAsia="ko-KR"/>
              </w:rPr>
            </w:pPr>
            <w:ins w:id="183" w:author="ZTE" w:date="2024-07-05T15:03:00Z">
              <w:r w:rsidRPr="00EF3DA7">
                <w:rPr>
                  <w:rFonts w:ascii="Arial"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AA395F2" w14:textId="76FE5DCB" w:rsidR="006E2E72" w:rsidRPr="00EF3DA7" w:rsidRDefault="006E2E72" w:rsidP="006E2E72">
            <w:pPr>
              <w:widowControl w:val="0"/>
              <w:overflowPunct w:val="0"/>
              <w:autoSpaceDE w:val="0"/>
              <w:autoSpaceDN w:val="0"/>
              <w:adjustRightInd w:val="0"/>
              <w:spacing w:after="0"/>
              <w:jc w:val="center"/>
              <w:textAlignment w:val="baseline"/>
              <w:rPr>
                <w:ins w:id="184" w:author="ZTE" w:date="2024-07-05T11:48:00Z"/>
                <w:rFonts w:ascii="Arial" w:hAnsi="Arial"/>
                <w:sz w:val="18"/>
                <w:lang w:eastAsia="ko-KR"/>
              </w:rPr>
            </w:pPr>
            <w:ins w:id="185" w:author="ZTE" w:date="2024-07-05T15:03:00Z">
              <w:r w:rsidRPr="00EF3DA7">
                <w:rPr>
                  <w:rFonts w:ascii="Arial" w:hAnsi="Arial"/>
                  <w:sz w:val="18"/>
                  <w:lang w:eastAsia="ko-KR"/>
                </w:rPr>
                <w:t>ignore</w:t>
              </w:r>
            </w:ins>
          </w:p>
        </w:tc>
      </w:tr>
    </w:tbl>
    <w:p w14:paraId="335ABEA8" w14:textId="77777777" w:rsidR="00EF3DA7" w:rsidRPr="00EF3DA7" w:rsidRDefault="00EF3DA7" w:rsidP="00EF3DA7">
      <w:pPr>
        <w:widowControl w:val="0"/>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3DA7" w:rsidRPr="00EF3DA7" w14:paraId="77B0157C" w14:textId="77777777" w:rsidTr="00E65B72">
        <w:trPr>
          <w:tblHeader/>
        </w:trPr>
        <w:tc>
          <w:tcPr>
            <w:tcW w:w="3686" w:type="dxa"/>
          </w:tcPr>
          <w:p w14:paraId="3B50FD70"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lastRenderedPageBreak/>
              <w:t>Range bound</w:t>
            </w:r>
          </w:p>
        </w:tc>
        <w:tc>
          <w:tcPr>
            <w:tcW w:w="5670" w:type="dxa"/>
          </w:tcPr>
          <w:p w14:paraId="2D177353"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t>Explanation</w:t>
            </w:r>
          </w:p>
        </w:tc>
      </w:tr>
      <w:tr w:rsidR="00EF3DA7" w:rsidRPr="00EF3DA7" w14:paraId="69268C77" w14:textId="77777777" w:rsidTr="00E65B72">
        <w:tc>
          <w:tcPr>
            <w:tcW w:w="3686" w:type="dxa"/>
          </w:tcPr>
          <w:p w14:paraId="39352A30"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sz w:val="18"/>
                <w:lang w:eastAsia="ja-JP"/>
              </w:rPr>
              <w:t>maxnoofBPLMNs</w:t>
            </w:r>
          </w:p>
        </w:tc>
        <w:tc>
          <w:tcPr>
            <w:tcW w:w="5670" w:type="dxa"/>
          </w:tcPr>
          <w:p w14:paraId="47A03BE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sz w:val="18"/>
                <w:lang w:eastAsia="ja-JP"/>
              </w:rPr>
              <w:t>Maximum no. of broadcast PLMNs by a cell. Value is 12.</w:t>
            </w:r>
          </w:p>
        </w:tc>
      </w:tr>
      <w:tr w:rsidR="00EF3DA7" w:rsidRPr="00EF3DA7" w14:paraId="0BE7C90F" w14:textId="77777777" w:rsidTr="00E65B72">
        <w:tc>
          <w:tcPr>
            <w:tcW w:w="3686" w:type="dxa"/>
          </w:tcPr>
          <w:p w14:paraId="06E7ADFD"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hint="eastAsia"/>
                <w:bCs/>
                <w:sz w:val="18"/>
                <w:lang w:eastAsia="ko-KR"/>
              </w:rPr>
              <w:t>maxnoofMBS</w:t>
            </w:r>
            <w:r w:rsidRPr="00EF3DA7">
              <w:rPr>
                <w:rFonts w:ascii="Arial" w:hAnsi="Arial"/>
                <w:bCs/>
                <w:sz w:val="18"/>
                <w:lang w:eastAsia="ko-KR"/>
              </w:rPr>
              <w:t>F</w:t>
            </w:r>
            <w:r w:rsidRPr="00EF3DA7">
              <w:rPr>
                <w:rFonts w:ascii="Arial" w:hAnsi="Arial" w:hint="eastAsia"/>
                <w:bCs/>
                <w:sz w:val="18"/>
                <w:lang w:eastAsia="ko-KR"/>
              </w:rPr>
              <w:t>SAs</w:t>
            </w:r>
          </w:p>
        </w:tc>
        <w:tc>
          <w:tcPr>
            <w:tcW w:w="5670" w:type="dxa"/>
          </w:tcPr>
          <w:p w14:paraId="010A86F3"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sz w:val="18"/>
                <w:lang w:eastAsia="ja-JP"/>
              </w:rPr>
              <w:t>Maximum no. of MBS FSAs</w:t>
            </w:r>
            <w:r w:rsidRPr="00EF3DA7">
              <w:rPr>
                <w:rFonts w:ascii="Arial" w:hAnsi="Arial"/>
                <w:sz w:val="18"/>
                <w:lang w:val="en-US" w:eastAsia="ja-JP"/>
              </w:rPr>
              <w:t xml:space="preserve"> by one gNB</w:t>
            </w:r>
            <w:r w:rsidRPr="00EF3DA7">
              <w:rPr>
                <w:rFonts w:ascii="Arial" w:hAnsi="Arial"/>
                <w:sz w:val="18"/>
                <w:lang w:eastAsia="ja-JP"/>
              </w:rPr>
              <w:t>. Value is 256.</w:t>
            </w:r>
          </w:p>
        </w:tc>
      </w:tr>
      <w:tr w:rsidR="00EF3DA7" w:rsidRPr="00EF3DA7" w14:paraId="2FF3F342" w14:textId="77777777" w:rsidTr="00E65B72">
        <w:tc>
          <w:tcPr>
            <w:tcW w:w="3686" w:type="dxa"/>
          </w:tcPr>
          <w:p w14:paraId="56190171" w14:textId="77777777" w:rsidR="00EF3DA7" w:rsidRPr="00EF3DA7" w:rsidRDefault="00EF3DA7" w:rsidP="00EF3DA7">
            <w:pPr>
              <w:widowControl w:val="0"/>
              <w:overflowPunct w:val="0"/>
              <w:autoSpaceDE w:val="0"/>
              <w:autoSpaceDN w:val="0"/>
              <w:adjustRightInd w:val="0"/>
              <w:spacing w:after="0"/>
              <w:textAlignment w:val="baseline"/>
              <w:rPr>
                <w:rFonts w:ascii="Arial" w:hAnsi="Arial"/>
                <w:bCs/>
                <w:sz w:val="18"/>
                <w:lang w:eastAsia="ko-KR"/>
              </w:rPr>
            </w:pPr>
            <w:r w:rsidRPr="00EF3DA7">
              <w:rPr>
                <w:rFonts w:ascii="Arial" w:hAnsi="Arial"/>
                <w:sz w:val="18"/>
                <w:lang w:eastAsia="ko-KR"/>
              </w:rPr>
              <w:t>maxnoofNR-UChannelIDs</w:t>
            </w:r>
          </w:p>
        </w:tc>
        <w:tc>
          <w:tcPr>
            <w:tcW w:w="5670" w:type="dxa"/>
          </w:tcPr>
          <w:p w14:paraId="18592BD9"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hint="eastAsia"/>
                <w:sz w:val="18"/>
                <w:lang w:val="en-US" w:eastAsia="zh-CN"/>
              </w:rPr>
              <w:t>M</w:t>
            </w:r>
            <w:r w:rsidRPr="00EF3DA7">
              <w:rPr>
                <w:rFonts w:ascii="Arial" w:hAnsi="Arial" w:cs="Arial"/>
                <w:sz w:val="18"/>
                <w:lang w:val="en-US" w:eastAsia="zh-CN"/>
              </w:rPr>
              <w:t>aximum no. NR-U channel IDs in a cell. Value is 16.</w:t>
            </w:r>
          </w:p>
        </w:tc>
      </w:tr>
      <w:tr w:rsidR="00EF3DA7" w:rsidRPr="00EF3DA7" w14:paraId="3E7403C7" w14:textId="77777777" w:rsidTr="00E65B72">
        <w:tc>
          <w:tcPr>
            <w:tcW w:w="3686" w:type="dxa"/>
          </w:tcPr>
          <w:p w14:paraId="3CC7F32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maxnoofMTCItems</w:t>
            </w:r>
          </w:p>
        </w:tc>
        <w:tc>
          <w:tcPr>
            <w:tcW w:w="5670" w:type="dxa"/>
          </w:tcPr>
          <w:p w14:paraId="5DC7361E"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no. of measurement timing configurations associated with the neighbour cell. Value is 16.</w:t>
            </w:r>
          </w:p>
        </w:tc>
      </w:tr>
      <w:tr w:rsidR="00EF3DA7" w:rsidRPr="00EF3DA7" w14:paraId="1EDA3893" w14:textId="77777777" w:rsidTr="00E65B72">
        <w:tc>
          <w:tcPr>
            <w:tcW w:w="3686" w:type="dxa"/>
          </w:tcPr>
          <w:p w14:paraId="03C1ABD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maxnoofCSIRSconfigurations</w:t>
            </w:r>
          </w:p>
        </w:tc>
        <w:tc>
          <w:tcPr>
            <w:tcW w:w="5670" w:type="dxa"/>
          </w:tcPr>
          <w:p w14:paraId="37E9C93F"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number of CSI RS configurations reported in the MTC. Value is 96</w:t>
            </w:r>
          </w:p>
        </w:tc>
      </w:tr>
      <w:tr w:rsidR="00EF3DA7" w:rsidRPr="00EF3DA7" w14:paraId="71EB4B93" w14:textId="77777777" w:rsidTr="00E65B72">
        <w:tc>
          <w:tcPr>
            <w:tcW w:w="3686" w:type="dxa"/>
          </w:tcPr>
          <w:p w14:paraId="34B92C34"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maxnoofCSIRSneighbourCells</w:t>
            </w:r>
          </w:p>
        </w:tc>
        <w:tc>
          <w:tcPr>
            <w:tcW w:w="5670" w:type="dxa"/>
          </w:tcPr>
          <w:p w14:paraId="3EE1A7B3"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number of cells neighbouring a CSI-RS coverage area. Value is 16</w:t>
            </w:r>
          </w:p>
        </w:tc>
      </w:tr>
      <w:tr w:rsidR="00EF3DA7" w:rsidRPr="00EF3DA7" w14:paraId="2387C16D" w14:textId="77777777" w:rsidTr="00E65B72">
        <w:tc>
          <w:tcPr>
            <w:tcW w:w="3686" w:type="dxa"/>
          </w:tcPr>
          <w:p w14:paraId="6ABF4687"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maxnoofCSIRSneighbourCellsInMTC</w:t>
            </w:r>
          </w:p>
        </w:tc>
        <w:tc>
          <w:tcPr>
            <w:tcW w:w="5670" w:type="dxa"/>
          </w:tcPr>
          <w:p w14:paraId="47019A42"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number of CSI-RS coverage areas neighbouring a specific CSI-RS coverage area. Value is 16</w:t>
            </w:r>
          </w:p>
        </w:tc>
      </w:tr>
    </w:tbl>
    <w:p w14:paraId="2A143835" w14:textId="77777777" w:rsidR="00EF3DA7" w:rsidRPr="00EF3DA7" w:rsidRDefault="00EF3DA7" w:rsidP="004A188F">
      <w:pPr>
        <w:widowControl w:val="0"/>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AD24920" w14:textId="77777777" w:rsidR="009A5054" w:rsidRDefault="009A5054" w:rsidP="009A5054">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5D0DB4D8" w14:textId="77777777" w:rsidR="00C239EA" w:rsidRDefault="00C239EA"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ZTE" w:date="2024-07-06T10:46:00Z"/>
          <w:rFonts w:ascii="Courier New" w:eastAsia="Times New Roman" w:hAnsi="Courier New"/>
          <w:snapToGrid w:val="0"/>
          <w:sz w:val="16"/>
          <w:lang w:eastAsia="ko-KR"/>
        </w:rPr>
        <w:sectPr w:rsidR="00C23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14432F38" w14:textId="10566281" w:rsidR="002331D3" w:rsidRDefault="002331D3"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77438B" w14:textId="77777777" w:rsidR="002331D3" w:rsidRPr="00FD0425" w:rsidRDefault="002331D3" w:rsidP="002331D3">
      <w:pPr>
        <w:pStyle w:val="3"/>
      </w:pPr>
      <w:bookmarkStart w:id="187" w:name="_Toc20955408"/>
      <w:bookmarkStart w:id="188" w:name="_Toc29991616"/>
      <w:bookmarkStart w:id="189" w:name="_Toc36556019"/>
      <w:bookmarkStart w:id="190" w:name="_Toc44497804"/>
      <w:bookmarkStart w:id="191" w:name="_Toc45108191"/>
      <w:bookmarkStart w:id="192" w:name="_Toc45901811"/>
      <w:bookmarkStart w:id="193" w:name="_Toc51850892"/>
      <w:bookmarkStart w:id="194" w:name="_Toc56693896"/>
      <w:bookmarkStart w:id="195" w:name="_Toc64447440"/>
      <w:bookmarkStart w:id="196" w:name="_Toc66286934"/>
      <w:bookmarkStart w:id="197" w:name="_Toc74151632"/>
      <w:bookmarkStart w:id="198" w:name="_Toc88654106"/>
      <w:bookmarkStart w:id="199" w:name="_Toc97904462"/>
      <w:bookmarkStart w:id="200" w:name="_Toc98868600"/>
      <w:bookmarkStart w:id="201" w:name="_Toc105174886"/>
      <w:bookmarkStart w:id="202" w:name="_Toc106109723"/>
      <w:bookmarkStart w:id="203" w:name="_Toc113825545"/>
      <w:bookmarkStart w:id="204" w:name="_Toc155960266"/>
      <w:bookmarkStart w:id="205" w:name="_Toc162617965"/>
      <w:r w:rsidRPr="00FD0425">
        <w:t>9.3.5</w:t>
      </w:r>
      <w:r w:rsidRPr="00FD0425">
        <w:tab/>
        <w:t>Information Element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A672149" w14:textId="77777777" w:rsidR="002331D3" w:rsidRPr="00FD0425" w:rsidRDefault="002331D3" w:rsidP="002331D3">
      <w:pPr>
        <w:pStyle w:val="PL"/>
        <w:rPr>
          <w:noProof w:val="0"/>
          <w:snapToGrid w:val="0"/>
        </w:rPr>
      </w:pPr>
      <w:r w:rsidRPr="00FD0425">
        <w:rPr>
          <w:noProof w:val="0"/>
          <w:snapToGrid w:val="0"/>
        </w:rPr>
        <w:t>-- ASN1START</w:t>
      </w:r>
    </w:p>
    <w:p w14:paraId="5174B5AD" w14:textId="77777777" w:rsidR="002331D3" w:rsidRPr="00FD0425" w:rsidRDefault="002331D3" w:rsidP="002331D3">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56A849E" w14:textId="77777777" w:rsidR="002331D3" w:rsidRPr="00FD0425" w:rsidRDefault="002331D3" w:rsidP="002331D3">
      <w:pPr>
        <w:pStyle w:val="PL"/>
      </w:pPr>
      <w:r w:rsidRPr="00FD0425">
        <w:t>--</w:t>
      </w:r>
    </w:p>
    <w:p w14:paraId="626E61E9" w14:textId="77777777" w:rsidR="002331D3" w:rsidRPr="00FD0425" w:rsidRDefault="002331D3" w:rsidP="002331D3">
      <w:pPr>
        <w:pStyle w:val="PL"/>
      </w:pPr>
      <w:r w:rsidRPr="00FD0425">
        <w:t>-- Information Element Definitions</w:t>
      </w:r>
    </w:p>
    <w:p w14:paraId="3FAF108B" w14:textId="77777777" w:rsidR="002331D3" w:rsidRPr="00FD0425" w:rsidRDefault="002331D3" w:rsidP="002331D3">
      <w:pPr>
        <w:pStyle w:val="PL"/>
      </w:pPr>
      <w:r w:rsidRPr="00FD0425">
        <w:t>--</w:t>
      </w:r>
    </w:p>
    <w:p w14:paraId="3A1A89BA" w14:textId="77777777" w:rsidR="002331D3" w:rsidRPr="00FD0425" w:rsidRDefault="002331D3" w:rsidP="002331D3">
      <w:pPr>
        <w:pStyle w:val="PL"/>
      </w:pPr>
      <w:r w:rsidRPr="00FD0425">
        <w:t>-- **************************************************************</w:t>
      </w:r>
    </w:p>
    <w:p w14:paraId="27226742" w14:textId="77777777" w:rsidR="002331D3" w:rsidRPr="00FD0425" w:rsidRDefault="002331D3" w:rsidP="002331D3">
      <w:pPr>
        <w:pStyle w:val="PL"/>
      </w:pPr>
    </w:p>
    <w:p w14:paraId="6DE01BC7" w14:textId="77777777" w:rsidR="002331D3" w:rsidRPr="00FD0425" w:rsidRDefault="002331D3" w:rsidP="002331D3">
      <w:pPr>
        <w:pStyle w:val="PL"/>
      </w:pPr>
      <w:r w:rsidRPr="00FD0425">
        <w:t>XnAP-IEs {</w:t>
      </w:r>
    </w:p>
    <w:p w14:paraId="4996821A" w14:textId="77777777" w:rsidR="002331D3" w:rsidRPr="00FD0425" w:rsidRDefault="002331D3" w:rsidP="002331D3">
      <w:pPr>
        <w:pStyle w:val="PL"/>
      </w:pPr>
      <w:r w:rsidRPr="00FD0425">
        <w:t>itu-t (0) identified-organization (4) etsi (0) mobileDomain (0)</w:t>
      </w:r>
    </w:p>
    <w:p w14:paraId="2E09ECFF" w14:textId="77777777" w:rsidR="002331D3" w:rsidRPr="00FD0425" w:rsidRDefault="002331D3" w:rsidP="002331D3">
      <w:pPr>
        <w:pStyle w:val="PL"/>
      </w:pPr>
      <w:r w:rsidRPr="00FD0425">
        <w:t>ngran-access (22) modules (3) xnap (2) version1 (1) xnap-IEs (2) }</w:t>
      </w:r>
    </w:p>
    <w:p w14:paraId="4DD5CC66" w14:textId="77777777" w:rsidR="002331D3" w:rsidRPr="00FD0425" w:rsidRDefault="002331D3" w:rsidP="002331D3">
      <w:pPr>
        <w:pStyle w:val="PL"/>
      </w:pPr>
    </w:p>
    <w:p w14:paraId="1E0F5620" w14:textId="77777777" w:rsidR="002331D3" w:rsidRPr="00FD0425" w:rsidRDefault="002331D3" w:rsidP="002331D3">
      <w:pPr>
        <w:pStyle w:val="PL"/>
      </w:pPr>
      <w:r w:rsidRPr="00FD0425">
        <w:t>DEFINITIONS AUTOMATIC TAGS ::=</w:t>
      </w:r>
    </w:p>
    <w:p w14:paraId="4D67C0C6" w14:textId="77777777" w:rsidR="002331D3" w:rsidRPr="00FD0425" w:rsidRDefault="002331D3" w:rsidP="002331D3">
      <w:pPr>
        <w:pStyle w:val="PL"/>
      </w:pPr>
    </w:p>
    <w:p w14:paraId="205B39C8" w14:textId="77777777" w:rsidR="002331D3" w:rsidRPr="00FD0425" w:rsidRDefault="002331D3" w:rsidP="002331D3">
      <w:pPr>
        <w:pStyle w:val="PL"/>
      </w:pPr>
      <w:r w:rsidRPr="00FD0425">
        <w:t>BEGIN</w:t>
      </w:r>
    </w:p>
    <w:p w14:paraId="66C47CEE" w14:textId="77777777" w:rsidR="002331D3" w:rsidRPr="00FD0425" w:rsidRDefault="002331D3" w:rsidP="002331D3">
      <w:pPr>
        <w:pStyle w:val="PL"/>
      </w:pPr>
    </w:p>
    <w:p w14:paraId="1AF9970C" w14:textId="77777777" w:rsidR="002331D3" w:rsidRPr="00FD0425" w:rsidRDefault="002331D3" w:rsidP="002331D3">
      <w:pPr>
        <w:pStyle w:val="PL"/>
      </w:pPr>
      <w:r w:rsidRPr="00FD0425">
        <w:t>IMPORTS</w:t>
      </w:r>
    </w:p>
    <w:bookmarkEnd w:id="205"/>
    <w:p w14:paraId="02104CB0" w14:textId="77777777" w:rsidR="00457298" w:rsidRDefault="00457298" w:rsidP="00457298">
      <w:pPr>
        <w:rPr>
          <w:color w:val="FF0000"/>
        </w:rPr>
      </w:pPr>
      <w:r>
        <w:rPr>
          <w:color w:val="FF0000"/>
        </w:rPr>
        <w:t>---------------------------------------------</w:t>
      </w:r>
      <w:r w:rsidRPr="008A1C16">
        <w:rPr>
          <w:color w:val="FF0000"/>
        </w:rPr>
        <w:t>Skip unchanged part</w:t>
      </w:r>
      <w:r>
        <w:rPr>
          <w:color w:val="FF0000"/>
        </w:rPr>
        <w:t>-----------------------------------</w:t>
      </w:r>
    </w:p>
    <w:p w14:paraId="1CD348A3" w14:textId="77777777" w:rsidR="002331D3" w:rsidRDefault="002331D3" w:rsidP="002331D3">
      <w:pPr>
        <w:pStyle w:val="PL"/>
        <w:rPr>
          <w:noProof w:val="0"/>
          <w:snapToGrid w:val="0"/>
        </w:rPr>
      </w:pPr>
    </w:p>
    <w:p w14:paraId="4BF29C78" w14:textId="77777777" w:rsidR="00E42E4B" w:rsidRPr="00254BEF" w:rsidRDefault="00E42E4B" w:rsidP="00E42E4B">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356997EA" w14:textId="77777777" w:rsidR="00E42E4B" w:rsidRDefault="00E42E4B" w:rsidP="00E42E4B">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2EF5AA33" w14:textId="77777777" w:rsidR="00E42E4B" w:rsidRDefault="00E42E4B" w:rsidP="00E42E4B">
      <w:pPr>
        <w:pStyle w:val="PL"/>
        <w:rPr>
          <w:lang w:eastAsia="zh-CN"/>
        </w:rPr>
      </w:pPr>
      <w:r>
        <w:rPr>
          <w:lang w:val="en-US" w:eastAsia="zh-CN"/>
        </w:rPr>
        <w:tab/>
        <w:t>id-MobileIABCell,</w:t>
      </w:r>
    </w:p>
    <w:p w14:paraId="218F373A" w14:textId="77777777" w:rsidR="00E42E4B" w:rsidRDefault="00E42E4B" w:rsidP="00E42E4B">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0E46779A" w14:textId="77777777" w:rsidR="00E42E4B" w:rsidRDefault="00E42E4B" w:rsidP="00E42E4B">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40670605" w14:textId="77777777" w:rsidR="00E42E4B" w:rsidRDefault="00E42E4B" w:rsidP="00E42E4B">
      <w:pPr>
        <w:pStyle w:val="PL"/>
      </w:pPr>
      <w:r>
        <w:tab/>
      </w:r>
      <w:r w:rsidRPr="00F2531D">
        <w:rPr>
          <w:snapToGrid w:val="0"/>
        </w:rPr>
        <w:t>id-CPAC</w:t>
      </w:r>
      <w:r>
        <w:rPr>
          <w:snapToGrid w:val="0"/>
        </w:rPr>
        <w:t>-Preparation-Type,</w:t>
      </w:r>
    </w:p>
    <w:p w14:paraId="4B5EB4B3" w14:textId="77777777" w:rsidR="00E42E4B" w:rsidRDefault="00E42E4B" w:rsidP="00E42E4B">
      <w:pPr>
        <w:pStyle w:val="PL"/>
        <w:rPr>
          <w:snapToGrid w:val="0"/>
          <w:lang w:val="en-US" w:eastAsia="zh-CN"/>
        </w:rPr>
      </w:pPr>
      <w:r>
        <w:rPr>
          <w:snapToGrid w:val="0"/>
        </w:rPr>
        <w:tab/>
        <w:t>id-</w:t>
      </w:r>
      <w:r>
        <w:rPr>
          <w:rFonts w:hint="eastAsia"/>
          <w:snapToGrid w:val="0"/>
          <w:lang w:val="en-US" w:eastAsia="zh-CN"/>
        </w:rPr>
        <w:t>MN-only-MDT-collection,</w:t>
      </w:r>
    </w:p>
    <w:p w14:paraId="23470B62" w14:textId="7FE0AA34" w:rsidR="003638C3" w:rsidRDefault="003638C3" w:rsidP="00E42E4B">
      <w:pPr>
        <w:pStyle w:val="PL"/>
      </w:pPr>
      <w:ins w:id="206" w:author="ZTE" w:date="2024-07-06T10:44:00Z">
        <w:r>
          <w:tab/>
        </w:r>
        <w:r>
          <w:rPr>
            <w:snapToGrid w:val="0"/>
          </w:rPr>
          <w:t>id-</w:t>
        </w:r>
      </w:ins>
      <w:ins w:id="207" w:author="ZTE" w:date="2024-08-22T11:06:00Z">
        <w:r w:rsidR="00CE1336">
          <w:rPr>
            <w:snapToGrid w:val="0"/>
          </w:rPr>
          <w:t>BarringExemption</w:t>
        </w:r>
        <w:r w:rsidR="00CE1336">
          <w:rPr>
            <w:snapToGrid w:val="0"/>
            <w:lang w:eastAsia="zh-CN"/>
          </w:rPr>
          <w:t>forEmerCallInfo</w:t>
        </w:r>
      </w:ins>
      <w:ins w:id="208" w:author="ZTE" w:date="2024-07-06T10:44:00Z">
        <w:r>
          <w:rPr>
            <w:snapToGrid w:val="0"/>
          </w:rPr>
          <w:t>,</w:t>
        </w:r>
      </w:ins>
    </w:p>
    <w:p w14:paraId="0B470A6D" w14:textId="66C7ABF6" w:rsidR="00E42E4B" w:rsidRPr="00FD0425" w:rsidRDefault="003638C3" w:rsidP="00E42E4B">
      <w:pPr>
        <w:pStyle w:val="PL"/>
        <w:rPr>
          <w:lang w:eastAsia="ja-JP"/>
        </w:rPr>
      </w:pPr>
      <w:r>
        <w:tab/>
      </w:r>
      <w:r w:rsidR="00E42E4B" w:rsidRPr="00FD0425">
        <w:rPr>
          <w:lang w:eastAsia="ja-JP"/>
        </w:rPr>
        <w:t>maxEARFCN,</w:t>
      </w:r>
    </w:p>
    <w:p w14:paraId="3F67B171" w14:textId="77777777" w:rsidR="00E42E4B" w:rsidRPr="00FD0425" w:rsidRDefault="00E42E4B" w:rsidP="00E42E4B">
      <w:pPr>
        <w:pStyle w:val="PL"/>
      </w:pPr>
      <w:r w:rsidRPr="00FD0425">
        <w:tab/>
        <w:t>maxnoofAllowedAreas,</w:t>
      </w:r>
    </w:p>
    <w:p w14:paraId="080F1E96" w14:textId="77777777" w:rsidR="00E42E4B" w:rsidRPr="00FD0425" w:rsidRDefault="00E42E4B" w:rsidP="00E42E4B">
      <w:pPr>
        <w:pStyle w:val="PL"/>
      </w:pPr>
      <w:r w:rsidRPr="00FD0425">
        <w:tab/>
        <w:t>maxnoofAMFRegions,</w:t>
      </w:r>
    </w:p>
    <w:p w14:paraId="47150E80" w14:textId="77777777" w:rsidR="00E42E4B" w:rsidRPr="00FD0425" w:rsidRDefault="00E42E4B" w:rsidP="00E42E4B">
      <w:pPr>
        <w:pStyle w:val="PL"/>
      </w:pPr>
      <w:r w:rsidRPr="00FD0425">
        <w:tab/>
        <w:t>maxnoofAoIs,</w:t>
      </w:r>
    </w:p>
    <w:p w14:paraId="0DDA0C36" w14:textId="77777777" w:rsidR="00E42E4B" w:rsidRPr="00FD0425" w:rsidRDefault="00E42E4B" w:rsidP="00E42E4B">
      <w:pPr>
        <w:pStyle w:val="PL"/>
      </w:pPr>
      <w:r w:rsidRPr="00FD0425">
        <w:tab/>
        <w:t>maxnoofBPLMNs,</w:t>
      </w:r>
    </w:p>
    <w:p w14:paraId="7096659C" w14:textId="77777777" w:rsidR="002331D3" w:rsidRPr="00E42E4B" w:rsidRDefault="002331D3" w:rsidP="002331D3">
      <w:pPr>
        <w:pStyle w:val="PL"/>
        <w:rPr>
          <w:noProof w:val="0"/>
          <w:snapToGrid w:val="0"/>
        </w:rPr>
      </w:pPr>
    </w:p>
    <w:p w14:paraId="465A9C75" w14:textId="77777777" w:rsidR="00457298" w:rsidRDefault="00457298" w:rsidP="00457298">
      <w:pPr>
        <w:rPr>
          <w:color w:val="FF0000"/>
        </w:rPr>
      </w:pPr>
      <w:r>
        <w:rPr>
          <w:color w:val="FF0000"/>
        </w:rPr>
        <w:t>---------------------------------------------</w:t>
      </w:r>
      <w:r w:rsidRPr="008A1C16">
        <w:rPr>
          <w:color w:val="FF0000"/>
        </w:rPr>
        <w:t>Skip unchanged part</w:t>
      </w:r>
      <w:r>
        <w:rPr>
          <w:color w:val="FF0000"/>
        </w:rPr>
        <w:t>-----------------------------------</w:t>
      </w:r>
    </w:p>
    <w:p w14:paraId="20DADD54" w14:textId="77777777" w:rsidR="002331D3" w:rsidRDefault="002331D3" w:rsidP="002331D3">
      <w:pPr>
        <w:pStyle w:val="PL"/>
        <w:rPr>
          <w:noProof w:val="0"/>
          <w:snapToGrid w:val="0"/>
        </w:rPr>
      </w:pPr>
    </w:p>
    <w:p w14:paraId="07699AA3" w14:textId="77777777" w:rsidR="002331D3" w:rsidRPr="00F60149" w:rsidRDefault="002331D3" w:rsidP="002331D3">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95E1EC0" w14:textId="77777777" w:rsidR="002331D3" w:rsidRPr="00F60149" w:rsidRDefault="002331D3" w:rsidP="002331D3">
      <w:pPr>
        <w:pStyle w:val="PL"/>
        <w:rPr>
          <w:rFonts w:cs="Courier New"/>
          <w:noProof w:val="0"/>
          <w:snapToGrid w:val="0"/>
          <w:szCs w:val="16"/>
          <w:lang w:eastAsia="zh-CN"/>
        </w:rPr>
      </w:pPr>
      <w:r w:rsidRPr="00F60149">
        <w:rPr>
          <w:rFonts w:cs="Courier New"/>
          <w:noProof w:val="0"/>
          <w:snapToGrid w:val="0"/>
          <w:szCs w:val="16"/>
          <w:lang w:eastAsia="zh-CN"/>
        </w:rPr>
        <w:tab/>
        <w:t>...</w:t>
      </w:r>
    </w:p>
    <w:p w14:paraId="2ACEAD27" w14:textId="77777777" w:rsidR="002331D3" w:rsidRPr="00F60149" w:rsidRDefault="002331D3" w:rsidP="002331D3">
      <w:pPr>
        <w:pStyle w:val="PL"/>
        <w:rPr>
          <w:rFonts w:cs="Courier New"/>
          <w:noProof w:val="0"/>
          <w:szCs w:val="16"/>
        </w:rPr>
      </w:pPr>
      <w:r w:rsidRPr="00F60149">
        <w:rPr>
          <w:rFonts w:cs="Courier New"/>
          <w:noProof w:val="0"/>
          <w:snapToGrid w:val="0"/>
          <w:szCs w:val="16"/>
          <w:lang w:eastAsia="zh-CN"/>
        </w:rPr>
        <w:t>}</w:t>
      </w:r>
    </w:p>
    <w:p w14:paraId="3507C757" w14:textId="62954047" w:rsidR="00D738CB" w:rsidRPr="00EA5FA7" w:rsidRDefault="00CE1336" w:rsidP="00D738CB">
      <w:pPr>
        <w:pStyle w:val="PL"/>
        <w:rPr>
          <w:ins w:id="209" w:author="ZTE" w:date="2024-07-06T10:45:00Z"/>
          <w:snapToGrid w:val="0"/>
        </w:rPr>
      </w:pPr>
      <w:ins w:id="210" w:author="ZTE" w:date="2024-08-22T11:04:00Z">
        <w:r>
          <w:rPr>
            <w:snapToGrid w:val="0"/>
            <w:lang w:eastAsia="zh-CN"/>
          </w:rPr>
          <w:t>BarringExemptionforEmerCallInfo</w:t>
        </w:r>
      </w:ins>
      <w:ins w:id="211" w:author="ZTE" w:date="2024-07-06T10:45:00Z">
        <w:r w:rsidR="00D738CB">
          <w:rPr>
            <w:snapToGrid w:val="0"/>
          </w:rPr>
          <w:t xml:space="preserve">::= </w:t>
        </w:r>
      </w:ins>
      <w:ins w:id="212" w:author="ZTE" w:date="2024-07-06T10:46:00Z">
        <w:r w:rsidR="0006743A" w:rsidRPr="0006743A">
          <w:rPr>
            <w:snapToGrid w:val="0"/>
          </w:rPr>
          <w:t>ENUMERATED {true,...}</w:t>
        </w:r>
      </w:ins>
    </w:p>
    <w:p w14:paraId="55D57F51" w14:textId="77777777" w:rsidR="002331D3" w:rsidRPr="00F60149" w:rsidRDefault="002331D3" w:rsidP="002331D3">
      <w:pPr>
        <w:pStyle w:val="PL"/>
        <w:rPr>
          <w:rFonts w:cs="Courier New"/>
          <w:szCs w:val="16"/>
        </w:rPr>
      </w:pPr>
    </w:p>
    <w:p w14:paraId="6FB4A480" w14:textId="1D31501D" w:rsidR="002331D3" w:rsidRPr="00F60149" w:rsidRDefault="002331D3" w:rsidP="002331D3">
      <w:pPr>
        <w:pStyle w:val="PL"/>
        <w:rPr>
          <w:rFonts w:cs="Courier New"/>
          <w:szCs w:val="16"/>
        </w:rPr>
      </w:pPr>
    </w:p>
    <w:p w14:paraId="0017A316" w14:textId="77777777" w:rsidR="002331D3" w:rsidRPr="003874E8" w:rsidRDefault="002331D3" w:rsidP="002331D3">
      <w:pPr>
        <w:pStyle w:val="PL"/>
        <w:rPr>
          <w:noProof w:val="0"/>
          <w:snapToGrid w:val="0"/>
        </w:rPr>
      </w:pPr>
      <w:r w:rsidRPr="003874E8">
        <w:rPr>
          <w:noProof w:val="0"/>
          <w:snapToGrid w:val="0"/>
        </w:rPr>
        <w:t>BluetoothMeasurementConfiguration ::= SEQUENCE {</w:t>
      </w:r>
    </w:p>
    <w:p w14:paraId="25D83BB7" w14:textId="77777777" w:rsidR="002331D3" w:rsidRPr="003874E8" w:rsidRDefault="002331D3" w:rsidP="002331D3">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7377A236" w14:textId="77777777" w:rsidR="002331D3" w:rsidRPr="003874E8" w:rsidRDefault="002331D3" w:rsidP="002331D3">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4F96EB13" w14:textId="77777777" w:rsidR="002331D3" w:rsidRPr="003874E8" w:rsidRDefault="002331D3" w:rsidP="002331D3">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6BC522AC" w14:textId="77777777" w:rsidR="002331D3" w:rsidRPr="003874E8" w:rsidRDefault="002331D3" w:rsidP="002331D3">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04D01A79" w14:textId="77777777" w:rsidR="002331D3" w:rsidRPr="003874E8" w:rsidRDefault="002331D3" w:rsidP="002331D3">
      <w:pPr>
        <w:pStyle w:val="PL"/>
        <w:rPr>
          <w:noProof w:val="0"/>
          <w:snapToGrid w:val="0"/>
        </w:rPr>
      </w:pPr>
      <w:r w:rsidRPr="003874E8">
        <w:rPr>
          <w:noProof w:val="0"/>
          <w:snapToGrid w:val="0"/>
        </w:rPr>
        <w:tab/>
        <w:t>...</w:t>
      </w:r>
    </w:p>
    <w:p w14:paraId="3E943C58" w14:textId="77777777" w:rsidR="002331D3" w:rsidRPr="003874E8" w:rsidRDefault="002331D3" w:rsidP="002331D3">
      <w:pPr>
        <w:pStyle w:val="PL"/>
        <w:rPr>
          <w:noProof w:val="0"/>
          <w:snapToGrid w:val="0"/>
        </w:rPr>
      </w:pPr>
      <w:r w:rsidRPr="003874E8">
        <w:rPr>
          <w:noProof w:val="0"/>
          <w:snapToGrid w:val="0"/>
        </w:rPr>
        <w:lastRenderedPageBreak/>
        <w:t>}</w:t>
      </w:r>
    </w:p>
    <w:p w14:paraId="57DBD223" w14:textId="77777777" w:rsidR="002331D3" w:rsidRDefault="002331D3" w:rsidP="002331D3">
      <w:pPr>
        <w:pStyle w:val="PL"/>
        <w:rPr>
          <w:noProof w:val="0"/>
        </w:rPr>
      </w:pPr>
    </w:p>
    <w:p w14:paraId="1D3107E7" w14:textId="77777777" w:rsidR="00457298" w:rsidRDefault="00457298" w:rsidP="00457298">
      <w:pPr>
        <w:rPr>
          <w:color w:val="FF0000"/>
        </w:rPr>
      </w:pPr>
      <w:r>
        <w:rPr>
          <w:color w:val="FF0000"/>
        </w:rPr>
        <w:t>---------------------------------------------</w:t>
      </w:r>
      <w:r w:rsidRPr="008A1C16">
        <w:rPr>
          <w:color w:val="FF0000"/>
        </w:rPr>
        <w:t>Skip unchanged part</w:t>
      </w:r>
      <w:r>
        <w:rPr>
          <w:color w:val="FF0000"/>
        </w:rPr>
        <w:t>-----------------------------------</w:t>
      </w:r>
    </w:p>
    <w:p w14:paraId="6BD5B3F1" w14:textId="77777777" w:rsidR="00AD72BE" w:rsidRPr="00FD0425" w:rsidRDefault="00AD72BE" w:rsidP="00AD72BE">
      <w:pPr>
        <w:pStyle w:val="PL"/>
        <w:rPr>
          <w:noProof w:val="0"/>
          <w:snapToGrid w:val="0"/>
          <w:lang w:eastAsia="zh-CN"/>
        </w:rPr>
      </w:pPr>
    </w:p>
    <w:p w14:paraId="006526C8" w14:textId="77777777" w:rsidR="00AD72BE" w:rsidRPr="00FD0425" w:rsidRDefault="00AD72BE" w:rsidP="00AD72BE">
      <w:pPr>
        <w:pStyle w:val="PL"/>
        <w:outlineLvl w:val="4"/>
        <w:rPr>
          <w:noProof w:val="0"/>
          <w:snapToGrid w:val="0"/>
          <w:lang w:eastAsia="zh-CN"/>
        </w:rPr>
      </w:pPr>
      <w:r w:rsidRPr="00FD0425">
        <w:rPr>
          <w:noProof w:val="0"/>
          <w:snapToGrid w:val="0"/>
          <w:lang w:eastAsia="zh-CN"/>
        </w:rPr>
        <w:t>-- Served Cells NR IEs</w:t>
      </w:r>
    </w:p>
    <w:p w14:paraId="438D6E71" w14:textId="77777777" w:rsidR="00AD72BE" w:rsidRPr="00FD0425" w:rsidRDefault="00AD72BE" w:rsidP="00AD72BE">
      <w:pPr>
        <w:pStyle w:val="PL"/>
        <w:rPr>
          <w:noProof w:val="0"/>
          <w:snapToGrid w:val="0"/>
          <w:lang w:eastAsia="zh-CN"/>
        </w:rPr>
      </w:pPr>
    </w:p>
    <w:p w14:paraId="23D2D034" w14:textId="77777777" w:rsidR="00AD72BE" w:rsidRPr="00FD0425" w:rsidRDefault="00AD72BE" w:rsidP="00AD72BE">
      <w:pPr>
        <w:pStyle w:val="PL"/>
        <w:rPr>
          <w:noProof w:val="0"/>
          <w:snapToGrid w:val="0"/>
          <w:lang w:eastAsia="zh-CN"/>
        </w:rPr>
      </w:pPr>
    </w:p>
    <w:p w14:paraId="698A1302" w14:textId="77777777" w:rsidR="00AD72BE" w:rsidRPr="00FD0425" w:rsidRDefault="00AD72BE" w:rsidP="00AD72BE">
      <w:pPr>
        <w:pStyle w:val="PL"/>
        <w:rPr>
          <w:noProof w:val="0"/>
          <w:snapToGrid w:val="0"/>
          <w:lang w:eastAsia="zh-CN"/>
        </w:rPr>
      </w:pPr>
      <w:bookmarkStart w:id="213" w:name="_Hlk515405063"/>
      <w:r w:rsidRPr="00FD0425">
        <w:rPr>
          <w:noProof w:val="0"/>
          <w:snapToGrid w:val="0"/>
          <w:lang w:eastAsia="zh-CN"/>
        </w:rPr>
        <w:t>ServedCellInformation-NR</w:t>
      </w:r>
      <w:bookmarkEnd w:id="213"/>
      <w:r w:rsidRPr="00FD0425">
        <w:rPr>
          <w:noProof w:val="0"/>
          <w:snapToGrid w:val="0"/>
          <w:lang w:eastAsia="zh-CN"/>
        </w:rPr>
        <w:t xml:space="preserve"> ::= SEQUENCE {</w:t>
      </w:r>
    </w:p>
    <w:p w14:paraId="710835CD" w14:textId="77777777" w:rsidR="00AD72BE" w:rsidRPr="00FD0425" w:rsidRDefault="00AD72BE" w:rsidP="00AD72BE">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304DFE6" w14:textId="77777777" w:rsidR="00AD72BE" w:rsidRPr="00FD0425" w:rsidRDefault="00AD72BE" w:rsidP="00AD72BE">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D0E6015" w14:textId="77777777" w:rsidR="00AD72BE" w:rsidRPr="00FD0425" w:rsidRDefault="00AD72BE" w:rsidP="00AD72BE">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B88E430" w14:textId="77777777" w:rsidR="00AD72BE" w:rsidRPr="00FD0425" w:rsidRDefault="00AD72BE" w:rsidP="00AD72BE">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DA6E81F" w14:textId="77777777" w:rsidR="00AD72BE" w:rsidRPr="00FD0425" w:rsidRDefault="00AD72BE" w:rsidP="00AD72BE">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723A934" w14:textId="77777777" w:rsidR="00AD72BE" w:rsidRPr="00FD0425" w:rsidRDefault="00AD72BE" w:rsidP="00AD72BE">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0E1F15B9" w14:textId="77777777" w:rsidR="00AD72BE" w:rsidRPr="00FD0425" w:rsidRDefault="00AD72BE" w:rsidP="00AD72BE">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99107E9" w14:textId="77777777" w:rsidR="00AD72BE" w:rsidRPr="00FD0425" w:rsidRDefault="00AD72BE" w:rsidP="00AD72BE">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BE96E35" w14:textId="77777777" w:rsidR="00AD72BE" w:rsidRPr="00FD0425" w:rsidRDefault="00AD72BE" w:rsidP="00AD72BE">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3535A4B2" w14:textId="77777777" w:rsidR="00AD72BE" w:rsidRPr="00FD0425" w:rsidRDefault="00AD72BE" w:rsidP="00AD72BE">
      <w:pPr>
        <w:pStyle w:val="PL"/>
        <w:rPr>
          <w:noProof w:val="0"/>
          <w:snapToGrid w:val="0"/>
          <w:lang w:eastAsia="zh-CN"/>
        </w:rPr>
      </w:pPr>
      <w:r w:rsidRPr="00FD0425">
        <w:rPr>
          <w:noProof w:val="0"/>
          <w:snapToGrid w:val="0"/>
          <w:lang w:eastAsia="zh-CN"/>
        </w:rPr>
        <w:tab/>
        <w:t>...</w:t>
      </w:r>
    </w:p>
    <w:p w14:paraId="65FC1867" w14:textId="77777777" w:rsidR="00AD72BE" w:rsidRPr="00FD0425" w:rsidRDefault="00AD72BE" w:rsidP="00AD72BE">
      <w:pPr>
        <w:pStyle w:val="PL"/>
        <w:rPr>
          <w:noProof w:val="0"/>
          <w:snapToGrid w:val="0"/>
          <w:lang w:eastAsia="zh-CN"/>
        </w:rPr>
      </w:pPr>
      <w:r w:rsidRPr="00FD0425">
        <w:rPr>
          <w:noProof w:val="0"/>
          <w:snapToGrid w:val="0"/>
          <w:lang w:eastAsia="zh-CN"/>
        </w:rPr>
        <w:t>}</w:t>
      </w:r>
    </w:p>
    <w:p w14:paraId="13411C29" w14:textId="77777777" w:rsidR="00AD72BE" w:rsidRPr="00FD0425" w:rsidRDefault="00AD72BE" w:rsidP="00AD72BE">
      <w:pPr>
        <w:pStyle w:val="PL"/>
        <w:rPr>
          <w:noProof w:val="0"/>
          <w:snapToGrid w:val="0"/>
          <w:lang w:eastAsia="zh-CN"/>
        </w:rPr>
      </w:pPr>
    </w:p>
    <w:p w14:paraId="43E20438" w14:textId="77777777" w:rsidR="00AD72BE" w:rsidRPr="00FD0425" w:rsidRDefault="00AD72BE" w:rsidP="00AD72BE">
      <w:pPr>
        <w:pStyle w:val="PL"/>
        <w:rPr>
          <w:noProof w:val="0"/>
          <w:snapToGrid w:val="0"/>
          <w:lang w:eastAsia="zh-CN"/>
        </w:rPr>
      </w:pPr>
      <w:r w:rsidRPr="00FD0425">
        <w:rPr>
          <w:noProof w:val="0"/>
          <w:snapToGrid w:val="0"/>
          <w:lang w:eastAsia="zh-CN"/>
        </w:rPr>
        <w:t>ServedCellInformation-NR-ExtIEs XNAP-PROTOCOL-EXTENSION ::= {</w:t>
      </w:r>
    </w:p>
    <w:p w14:paraId="50C8C271" w14:textId="77777777" w:rsidR="00AD72BE" w:rsidRDefault="00AD72BE" w:rsidP="00AD72BE">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0D84AAF" w14:textId="77777777" w:rsidR="00AD72BE" w:rsidRDefault="00AD72BE" w:rsidP="00AD72BE">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4B5E90D" w14:textId="77777777" w:rsidR="00AD72BE" w:rsidRPr="00FD0425" w:rsidRDefault="00AD72BE" w:rsidP="00AD72BE">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1BA6A86" w14:textId="77777777" w:rsidR="00AD72BE" w:rsidRDefault="00AD72BE" w:rsidP="00AD72BE">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7953F24" w14:textId="77777777" w:rsidR="00AD72BE" w:rsidRPr="00FD0425" w:rsidRDefault="00AD72BE" w:rsidP="00AD72BE">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73A42536" w14:textId="77777777" w:rsidR="00AD72BE" w:rsidRDefault="00AD72BE" w:rsidP="00AD72BE">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7B348059" w14:textId="77777777" w:rsidR="00AD72BE" w:rsidRDefault="00AD72BE" w:rsidP="00AD72BE">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82CE0BA" w14:textId="77777777" w:rsidR="00AD72BE" w:rsidRDefault="00AD72BE" w:rsidP="00AD72BE">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5CB605ED" w14:textId="77777777" w:rsidR="00AD72BE" w:rsidRDefault="00AD72BE" w:rsidP="00AD72BE">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4E0E4471" w14:textId="77777777" w:rsidR="00AD72BE" w:rsidRDefault="00AD72BE" w:rsidP="00AD72BE">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146479BF" w14:textId="77777777" w:rsidR="00AD72BE" w:rsidRPr="00075EA1" w:rsidRDefault="00AD72BE" w:rsidP="00AD72BE">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r w:rsidRPr="00075EA1">
        <w:rPr>
          <w:noProof w:val="0"/>
          <w:snapToGrid w:val="0"/>
          <w:lang w:eastAsia="zh-CN"/>
        </w:rPr>
        <w:t>|</w:t>
      </w:r>
    </w:p>
    <w:p w14:paraId="6D9F4DEE" w14:textId="77777777" w:rsidR="00AD72BE" w:rsidRPr="00075EA1" w:rsidRDefault="00AD72BE" w:rsidP="00AD72BE">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p>
    <w:p w14:paraId="137D907C" w14:textId="77777777" w:rsidR="00AD72BE" w:rsidRDefault="00AD72BE" w:rsidP="00AD72BE">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3327E431" w14:textId="77777777" w:rsidR="00AD72BE" w:rsidRDefault="00AD72BE" w:rsidP="00AD72BE">
      <w:pPr>
        <w:pStyle w:val="PL"/>
        <w:rPr>
          <w:ins w:id="214" w:author="ZTE" w:date="2024-07-06T10:48:00Z"/>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ins w:id="215" w:author="ZTE" w:date="2024-07-06T10:48:00Z">
        <w:r>
          <w:rPr>
            <w:noProof w:val="0"/>
            <w:snapToGrid w:val="0"/>
            <w:lang w:eastAsia="zh-CN"/>
          </w:rPr>
          <w:t>|</w:t>
        </w:r>
      </w:ins>
    </w:p>
    <w:p w14:paraId="531CA39C" w14:textId="0512B25A" w:rsidR="00AD72BE" w:rsidRPr="00FD0425" w:rsidRDefault="00AD72BE" w:rsidP="00CE1336">
      <w:pPr>
        <w:pStyle w:val="PL"/>
        <w:tabs>
          <w:tab w:val="clear" w:pos="768"/>
          <w:tab w:val="clear" w:pos="4608"/>
          <w:tab w:val="clear" w:pos="4992"/>
          <w:tab w:val="clear" w:pos="5376"/>
        </w:tabs>
        <w:rPr>
          <w:snapToGrid w:val="0"/>
          <w:lang w:eastAsia="zh-CN"/>
        </w:rPr>
      </w:pPr>
      <w:ins w:id="216" w:author="ZTE" w:date="2024-07-06T10:48:00Z">
        <w:r>
          <w:rPr>
            <w:rFonts w:eastAsia="Times New Roman"/>
            <w:snapToGrid w:val="0"/>
            <w:lang w:eastAsia="zh-CN"/>
          </w:rPr>
          <w:tab/>
          <w:t xml:space="preserve">{ </w:t>
        </w:r>
        <w:r w:rsidRPr="006B1A0C">
          <w:rPr>
            <w:rFonts w:eastAsia="Times New Roman"/>
            <w:snapToGrid w:val="0"/>
            <w:lang w:eastAsia="zh-CN"/>
          </w:rPr>
          <w:t>ID id-</w:t>
        </w:r>
      </w:ins>
      <w:ins w:id="217" w:author="ZTE" w:date="2024-08-22T11:04:00Z">
        <w:r w:rsidR="00CE1336">
          <w:rPr>
            <w:snapToGrid w:val="0"/>
            <w:lang w:eastAsia="zh-CN"/>
          </w:rPr>
          <w:t>BarringExemptionforEmerCallInfo</w:t>
        </w:r>
      </w:ins>
      <w:ins w:id="218" w:author="ZTE" w:date="2024-07-06T10:48:00Z">
        <w:r w:rsidRPr="006B1A0C">
          <w:rPr>
            <w:rFonts w:eastAsia="Times New Roman"/>
            <w:snapToGrid w:val="0"/>
            <w:lang w:eastAsia="zh-CN"/>
          </w:rPr>
          <w:tab/>
          <w:t>CRITICALITY ignore</w:t>
        </w:r>
        <w:r w:rsidRPr="006B1A0C">
          <w:rPr>
            <w:rFonts w:eastAsia="Times New Roman"/>
            <w:snapToGrid w:val="0"/>
            <w:lang w:eastAsia="zh-CN"/>
          </w:rPr>
          <w:tab/>
          <w:t>EXTENSION</w:t>
        </w:r>
      </w:ins>
      <w:ins w:id="219" w:author="ZTE" w:date="2024-08-22T11:05:00Z">
        <w:r w:rsidR="00CE1336" w:rsidRPr="00CE1336">
          <w:rPr>
            <w:snapToGrid w:val="0"/>
            <w:lang w:eastAsia="zh-CN"/>
          </w:rPr>
          <w:t xml:space="preserve"> </w:t>
        </w:r>
        <w:r w:rsidR="00CE1336">
          <w:rPr>
            <w:snapToGrid w:val="0"/>
            <w:lang w:eastAsia="zh-CN"/>
          </w:rPr>
          <w:t>BarringExemptionforEmerCallInfo</w:t>
        </w:r>
      </w:ins>
      <w:ins w:id="220" w:author="ZTE" w:date="2024-07-06T10:48:00Z">
        <w:r w:rsidRPr="006B1A0C">
          <w:rPr>
            <w:rFonts w:eastAsia="Times New Roman"/>
            <w:snapToGrid w:val="0"/>
            <w:lang w:eastAsia="zh-CN"/>
          </w:rPr>
          <w:tab/>
          <w:t>PRESENCE optional }</w:t>
        </w:r>
      </w:ins>
      <w:r w:rsidRPr="00FD0425">
        <w:rPr>
          <w:snapToGrid w:val="0"/>
          <w:lang w:eastAsia="zh-CN"/>
        </w:rPr>
        <w:t>,</w:t>
      </w:r>
    </w:p>
    <w:p w14:paraId="0CBD8B37" w14:textId="77777777" w:rsidR="00AD72BE" w:rsidRPr="00FD0425" w:rsidRDefault="00AD72BE" w:rsidP="00AD72BE">
      <w:pPr>
        <w:pStyle w:val="PL"/>
        <w:rPr>
          <w:snapToGrid w:val="0"/>
          <w:lang w:eastAsia="zh-CN"/>
        </w:rPr>
      </w:pPr>
      <w:r w:rsidRPr="00FD0425">
        <w:rPr>
          <w:snapToGrid w:val="0"/>
          <w:lang w:eastAsia="zh-CN"/>
        </w:rPr>
        <w:tab/>
        <w:t>...</w:t>
      </w:r>
    </w:p>
    <w:p w14:paraId="5E9273E7" w14:textId="77777777" w:rsidR="00AD72BE" w:rsidRPr="00FD0425" w:rsidRDefault="00AD72BE" w:rsidP="00AD72BE">
      <w:pPr>
        <w:pStyle w:val="PL"/>
        <w:rPr>
          <w:noProof w:val="0"/>
          <w:snapToGrid w:val="0"/>
          <w:lang w:eastAsia="zh-CN"/>
        </w:rPr>
      </w:pPr>
      <w:r w:rsidRPr="00FD0425">
        <w:rPr>
          <w:noProof w:val="0"/>
          <w:snapToGrid w:val="0"/>
          <w:lang w:eastAsia="zh-CN"/>
        </w:rPr>
        <w:t>}</w:t>
      </w:r>
    </w:p>
    <w:p w14:paraId="3375443A" w14:textId="77777777" w:rsidR="00AD72BE" w:rsidRDefault="00AD72BE" w:rsidP="00AD72BE">
      <w:pPr>
        <w:pStyle w:val="PL"/>
        <w:rPr>
          <w:noProof w:val="0"/>
          <w:snapToGrid w:val="0"/>
        </w:rPr>
      </w:pPr>
    </w:p>
    <w:p w14:paraId="7D08F9C3" w14:textId="77777777" w:rsidR="00457298" w:rsidRDefault="00457298" w:rsidP="00457298">
      <w:pPr>
        <w:rPr>
          <w:color w:val="FF0000"/>
        </w:rPr>
      </w:pPr>
      <w:r>
        <w:rPr>
          <w:color w:val="FF0000"/>
        </w:rPr>
        <w:t>---------------------------------------------</w:t>
      </w:r>
      <w:r w:rsidRPr="008A1C16">
        <w:rPr>
          <w:color w:val="FF0000"/>
        </w:rPr>
        <w:t>Skip unchanged part</w:t>
      </w:r>
      <w:r>
        <w:rPr>
          <w:color w:val="FF0000"/>
        </w:rPr>
        <w:t>-----------------------------------</w:t>
      </w:r>
    </w:p>
    <w:p w14:paraId="5495BAB1" w14:textId="77777777" w:rsidR="002331D3" w:rsidRDefault="002331D3"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27EA93" w14:textId="77777777" w:rsidR="002331D3" w:rsidRPr="00FD0425" w:rsidRDefault="002331D3" w:rsidP="002331D3">
      <w:pPr>
        <w:pStyle w:val="3"/>
      </w:pPr>
      <w:bookmarkStart w:id="221" w:name="_Toc20955410"/>
      <w:bookmarkStart w:id="222" w:name="_Toc29991618"/>
      <w:bookmarkStart w:id="223" w:name="_Toc36556021"/>
      <w:bookmarkStart w:id="224" w:name="_Toc44497806"/>
      <w:bookmarkStart w:id="225" w:name="_Toc45108193"/>
      <w:bookmarkStart w:id="226" w:name="_Toc45901813"/>
      <w:bookmarkStart w:id="227" w:name="_Toc51850894"/>
      <w:bookmarkStart w:id="228" w:name="_Toc56693898"/>
      <w:bookmarkStart w:id="229" w:name="_Toc64447442"/>
      <w:bookmarkStart w:id="230" w:name="_Toc66286936"/>
      <w:bookmarkStart w:id="231" w:name="_Toc74151634"/>
      <w:bookmarkStart w:id="232" w:name="_Toc88654108"/>
      <w:bookmarkStart w:id="233" w:name="_Toc97904464"/>
      <w:bookmarkStart w:id="234" w:name="_Toc98868602"/>
      <w:bookmarkStart w:id="235" w:name="_Toc105174888"/>
      <w:bookmarkStart w:id="236" w:name="_Toc106109725"/>
      <w:bookmarkStart w:id="237" w:name="_Toc113825547"/>
      <w:bookmarkStart w:id="238" w:name="_Toc155960268"/>
      <w:r w:rsidRPr="00FD0425">
        <w:t>9.3.7</w:t>
      </w:r>
      <w:r w:rsidRPr="00FD0425">
        <w:tab/>
        <w:t>Constant definitions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95ECDD1" w14:textId="77777777" w:rsidR="002331D3" w:rsidRPr="00FD0425" w:rsidRDefault="002331D3" w:rsidP="002331D3">
      <w:pPr>
        <w:pStyle w:val="PL"/>
        <w:rPr>
          <w:noProof w:val="0"/>
          <w:snapToGrid w:val="0"/>
        </w:rPr>
      </w:pPr>
      <w:r w:rsidRPr="00FD0425">
        <w:rPr>
          <w:noProof w:val="0"/>
          <w:snapToGrid w:val="0"/>
        </w:rPr>
        <w:t>-- ASN1START</w:t>
      </w:r>
    </w:p>
    <w:p w14:paraId="150A782F" w14:textId="77777777" w:rsidR="002331D3" w:rsidRPr="00FD0425" w:rsidRDefault="002331D3" w:rsidP="002331D3">
      <w:pPr>
        <w:pStyle w:val="PL"/>
      </w:pPr>
      <w:r w:rsidRPr="00FD0425">
        <w:t>-- **************************************************************</w:t>
      </w:r>
    </w:p>
    <w:p w14:paraId="4DB171D3" w14:textId="77777777" w:rsidR="002331D3" w:rsidRPr="00FD0425" w:rsidRDefault="002331D3" w:rsidP="002331D3">
      <w:pPr>
        <w:pStyle w:val="PL"/>
      </w:pPr>
      <w:r w:rsidRPr="00FD0425">
        <w:t>--</w:t>
      </w:r>
    </w:p>
    <w:p w14:paraId="2B6881D2" w14:textId="77777777" w:rsidR="002331D3" w:rsidRPr="00FD0425" w:rsidRDefault="002331D3" w:rsidP="002331D3">
      <w:pPr>
        <w:pStyle w:val="PL"/>
      </w:pPr>
      <w:r w:rsidRPr="00FD0425">
        <w:t>-- Constant definitions</w:t>
      </w:r>
    </w:p>
    <w:p w14:paraId="63492AC8" w14:textId="77777777" w:rsidR="002331D3" w:rsidRPr="00FD0425" w:rsidRDefault="002331D3" w:rsidP="002331D3">
      <w:pPr>
        <w:pStyle w:val="PL"/>
      </w:pPr>
      <w:r w:rsidRPr="00FD0425">
        <w:t>--</w:t>
      </w:r>
    </w:p>
    <w:p w14:paraId="08FB1E2A" w14:textId="77777777" w:rsidR="002331D3" w:rsidRPr="00FD0425" w:rsidRDefault="002331D3" w:rsidP="002331D3">
      <w:pPr>
        <w:pStyle w:val="PL"/>
      </w:pPr>
      <w:r w:rsidRPr="00FD0425">
        <w:lastRenderedPageBreak/>
        <w:t>-- **************************************************************</w:t>
      </w:r>
    </w:p>
    <w:p w14:paraId="24C0ED21" w14:textId="77777777" w:rsidR="002331D3" w:rsidRPr="00FD0425" w:rsidRDefault="002331D3" w:rsidP="002331D3">
      <w:pPr>
        <w:pStyle w:val="PL"/>
      </w:pPr>
    </w:p>
    <w:p w14:paraId="1855C37D" w14:textId="77777777" w:rsidR="002331D3" w:rsidRPr="00FD0425" w:rsidRDefault="002331D3" w:rsidP="002331D3">
      <w:pPr>
        <w:pStyle w:val="PL"/>
      </w:pPr>
      <w:r w:rsidRPr="00FD0425">
        <w:t>XnAP-Constants {</w:t>
      </w:r>
    </w:p>
    <w:p w14:paraId="2D39443D" w14:textId="77777777" w:rsidR="002331D3" w:rsidRPr="00FD0425" w:rsidRDefault="002331D3" w:rsidP="002331D3">
      <w:pPr>
        <w:pStyle w:val="PL"/>
      </w:pPr>
      <w:r w:rsidRPr="00FD0425">
        <w:t>itu-t (0) identified-organization (4) etsi (0) mobileDomain (0)</w:t>
      </w:r>
    </w:p>
    <w:p w14:paraId="08FBA9FC" w14:textId="77777777" w:rsidR="002331D3" w:rsidRPr="00FD0425" w:rsidRDefault="002331D3" w:rsidP="002331D3">
      <w:pPr>
        <w:pStyle w:val="PL"/>
      </w:pPr>
      <w:r w:rsidRPr="00FD0425">
        <w:t>ngran-Access (22) modules (3) xnap (2) version1 (1) xnap-Constants (4) }</w:t>
      </w:r>
    </w:p>
    <w:p w14:paraId="39B4E983" w14:textId="77777777" w:rsidR="002331D3" w:rsidRPr="00FD0425" w:rsidRDefault="002331D3" w:rsidP="002331D3">
      <w:pPr>
        <w:pStyle w:val="PL"/>
      </w:pPr>
    </w:p>
    <w:p w14:paraId="6C6F0C92" w14:textId="77777777" w:rsidR="002331D3" w:rsidRPr="00FD0425" w:rsidRDefault="002331D3" w:rsidP="002331D3">
      <w:pPr>
        <w:pStyle w:val="PL"/>
      </w:pPr>
      <w:r w:rsidRPr="00FD0425">
        <w:t>DEFINITIONS AUTOMATIC TAGS ::=</w:t>
      </w:r>
    </w:p>
    <w:p w14:paraId="7B422FE7" w14:textId="77777777" w:rsidR="002331D3" w:rsidRPr="00FD0425" w:rsidRDefault="002331D3" w:rsidP="002331D3">
      <w:pPr>
        <w:pStyle w:val="PL"/>
      </w:pPr>
    </w:p>
    <w:p w14:paraId="35349C4B" w14:textId="77777777" w:rsidR="002331D3" w:rsidRPr="00FD0425" w:rsidRDefault="002331D3" w:rsidP="002331D3">
      <w:pPr>
        <w:pStyle w:val="PL"/>
      </w:pPr>
      <w:r w:rsidRPr="00FD0425">
        <w:t>BEGIN</w:t>
      </w:r>
    </w:p>
    <w:p w14:paraId="3E5CA7F6" w14:textId="77777777" w:rsidR="002331D3" w:rsidRDefault="002331D3"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62ADAB" w14:textId="77777777" w:rsidR="00457298" w:rsidRDefault="00457298" w:rsidP="00457298">
      <w:pPr>
        <w:rPr>
          <w:color w:val="FF0000"/>
        </w:rPr>
      </w:pPr>
      <w:r>
        <w:rPr>
          <w:color w:val="FF0000"/>
        </w:rPr>
        <w:t>---------------------------------------------</w:t>
      </w:r>
      <w:r w:rsidRPr="008A1C16">
        <w:rPr>
          <w:color w:val="FF0000"/>
        </w:rPr>
        <w:t>Skip unchanged part</w:t>
      </w:r>
      <w:r>
        <w:rPr>
          <w:color w:val="FF0000"/>
        </w:rPr>
        <w:t>-----------------------------------</w:t>
      </w:r>
    </w:p>
    <w:p w14:paraId="19140361" w14:textId="77777777" w:rsidR="00457298" w:rsidRDefault="00457298" w:rsidP="002331D3">
      <w:pPr>
        <w:pStyle w:val="PL"/>
        <w:rPr>
          <w:snapToGrid w:val="0"/>
          <w:lang w:eastAsia="zh-CN"/>
        </w:rPr>
      </w:pPr>
    </w:p>
    <w:p w14:paraId="43E9DB8F" w14:textId="77777777" w:rsidR="00457298" w:rsidRPr="00686D6E" w:rsidRDefault="00457298" w:rsidP="00457298">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7D98E326" w14:textId="77777777" w:rsidR="00457298" w:rsidRPr="00686D6E" w:rsidRDefault="00457298" w:rsidP="00457298">
      <w:pPr>
        <w:pStyle w:val="PL"/>
        <w:rPr>
          <w:snapToGrid w:val="0"/>
        </w:rPr>
      </w:pPr>
      <w:bookmarkStart w:id="239" w:name="MCCQCTEMPBM_00000379"/>
      <w:r w:rsidRPr="00686D6E">
        <w:rPr>
          <w:rFonts w:cs="Courier New" w:hint="eastAsia"/>
          <w:snapToGrid w:val="0"/>
        </w:rPr>
        <w:t>id-</w:t>
      </w:r>
      <w:bookmarkEnd w:id="239"/>
      <w:r w:rsidRPr="00686D6E">
        <w:rPr>
          <w:snapToGrid w:val="0"/>
        </w:rPr>
        <w:t>SLPositioning-Ranging-Services-Info</w:t>
      </w:r>
      <w:bookmarkStart w:id="240"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40"/>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6D4F1FB7" w14:textId="77777777" w:rsidR="00457298" w:rsidRPr="00686D6E" w:rsidRDefault="00457298" w:rsidP="00457298">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F809383" w14:textId="77777777" w:rsidR="00457298" w:rsidRPr="00686D6E" w:rsidRDefault="00457298" w:rsidP="00457298">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52A7CEF2" w14:textId="77777777" w:rsidR="00457298" w:rsidRPr="00686D6E" w:rsidRDefault="00457298" w:rsidP="00457298">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241" w:name="MCCQCTEMPBM_00000381"/>
      <w:r w:rsidRPr="00686D6E">
        <w:rPr>
          <w:rFonts w:cs="Courier New"/>
          <w:snapToGrid w:val="0"/>
        </w:rPr>
        <w:tab/>
      </w:r>
      <w:r w:rsidRPr="00686D6E">
        <w:rPr>
          <w:rFonts w:cs="Courier New"/>
          <w:snapToGrid w:val="0"/>
        </w:rPr>
        <w:tab/>
      </w:r>
      <w:bookmarkEnd w:id="241"/>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0ABB0943" w14:textId="77777777" w:rsidR="00457298" w:rsidRPr="00686D6E" w:rsidRDefault="00457298" w:rsidP="00457298">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445EFFAB" w14:textId="77777777" w:rsidR="00457298" w:rsidRPr="00686D6E" w:rsidRDefault="00457298" w:rsidP="00457298">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B832308" w14:textId="77777777" w:rsidR="00457298" w:rsidRPr="00686D6E" w:rsidRDefault="00457298" w:rsidP="00457298">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0445CD4" w14:textId="422160EC" w:rsidR="00457298" w:rsidRPr="00F22363" w:rsidRDefault="00457298" w:rsidP="00457298">
      <w:pPr>
        <w:pStyle w:val="PL"/>
        <w:rPr>
          <w:ins w:id="242" w:author="ZTE" w:date="2024-07-06T10:50:00Z"/>
          <w:snapToGrid w:val="0"/>
        </w:rPr>
      </w:pPr>
      <w:ins w:id="243" w:author="ZTE" w:date="2024-07-06T10:50:00Z">
        <w:r w:rsidRPr="00F22363">
          <w:rPr>
            <w:snapToGrid w:val="0"/>
          </w:rPr>
          <w:t>id-</w:t>
        </w:r>
      </w:ins>
      <w:ins w:id="244" w:author="ZTE" w:date="2024-08-22T11:06:00Z">
        <w:r w:rsidR="00CE1336">
          <w:rPr>
            <w:snapToGrid w:val="0"/>
            <w:lang w:eastAsia="zh-CN"/>
          </w:rPr>
          <w:t>BarringExemptionforEmerCallInfo</w:t>
        </w:r>
      </w:ins>
      <w:ins w:id="245" w:author="ZTE" w:date="2024-07-06T10:50:00Z">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xxx</w:t>
        </w:r>
      </w:ins>
    </w:p>
    <w:p w14:paraId="339A5CE0" w14:textId="77777777" w:rsidR="00457298" w:rsidRPr="003B2265" w:rsidRDefault="00457298" w:rsidP="002331D3">
      <w:pPr>
        <w:pStyle w:val="PL"/>
        <w:rPr>
          <w:snapToGrid w:val="0"/>
          <w:lang w:eastAsia="zh-CN"/>
        </w:rPr>
      </w:pPr>
    </w:p>
    <w:p w14:paraId="37C72AD4" w14:textId="77777777" w:rsidR="002331D3" w:rsidRPr="00137E0C" w:rsidRDefault="002331D3" w:rsidP="002331D3">
      <w:pPr>
        <w:pStyle w:val="PL"/>
        <w:rPr>
          <w:snapToGrid w:val="0"/>
          <w:lang w:val="it-IT" w:eastAsia="zh-CN"/>
        </w:rPr>
      </w:pPr>
    </w:p>
    <w:p w14:paraId="6EC2CD12" w14:textId="77777777" w:rsidR="002331D3" w:rsidRPr="00FD0425" w:rsidRDefault="002331D3" w:rsidP="002331D3">
      <w:pPr>
        <w:pStyle w:val="PL"/>
        <w:rPr>
          <w:snapToGrid w:val="0"/>
        </w:rPr>
      </w:pPr>
      <w:r w:rsidRPr="00FD0425">
        <w:rPr>
          <w:snapToGrid w:val="0"/>
        </w:rPr>
        <w:t>END</w:t>
      </w:r>
    </w:p>
    <w:p w14:paraId="4242255F" w14:textId="77777777" w:rsidR="002331D3" w:rsidRPr="00FD0425" w:rsidRDefault="002331D3" w:rsidP="002331D3">
      <w:pPr>
        <w:pStyle w:val="PL"/>
        <w:rPr>
          <w:noProof w:val="0"/>
          <w:snapToGrid w:val="0"/>
        </w:rPr>
      </w:pPr>
      <w:r w:rsidRPr="00FD0425">
        <w:rPr>
          <w:noProof w:val="0"/>
          <w:snapToGrid w:val="0"/>
        </w:rPr>
        <w:t>-- ASN1STOP</w:t>
      </w:r>
    </w:p>
    <w:p w14:paraId="7EA094D6" w14:textId="77777777" w:rsidR="002331D3" w:rsidRPr="00521482" w:rsidRDefault="002331D3" w:rsidP="002331D3">
      <w:pPr>
        <w:pStyle w:val="PL"/>
        <w:rPr>
          <w:rFonts w:eastAsia="Malgun Gothic"/>
        </w:rPr>
      </w:pPr>
    </w:p>
    <w:p w14:paraId="47F2A147" w14:textId="77777777" w:rsidR="00162757" w:rsidRPr="00457298" w:rsidRDefault="00162757" w:rsidP="00162757">
      <w:pPr>
        <w:rPr>
          <w:b/>
          <w:color w:val="0070C0"/>
        </w:rPr>
      </w:pPr>
    </w:p>
    <w:p w14:paraId="422207F8" w14:textId="77777777" w:rsidR="00162757" w:rsidRDefault="00162757" w:rsidP="00457298">
      <w:pPr>
        <w:pStyle w:val="FirstChange"/>
      </w:pPr>
      <w:r w:rsidRPr="00CE63E2">
        <w:t xml:space="preserve">&lt;&lt;&lt;&lt;&lt;&lt;&lt;&lt;&lt;&lt;&lt;&lt;&lt;&lt;&lt;&lt;&lt;&lt;&lt;&lt; </w:t>
      </w:r>
      <w:r>
        <w:t>End of</w:t>
      </w:r>
      <w:r w:rsidRPr="00CE63E2">
        <w:t xml:space="preserve"> Change</w:t>
      </w:r>
      <w:r>
        <w:t>s</w:t>
      </w:r>
      <w:r w:rsidRPr="00CE63E2">
        <w:t xml:space="preserve"> &gt;&gt;&gt;&gt;&gt;&gt;&gt;&gt;&gt;&gt;&gt;&gt;&gt;&gt;&gt;&gt;&gt;&gt;&gt;&gt;</w:t>
      </w:r>
    </w:p>
    <w:p w14:paraId="43F8B591" w14:textId="77777777" w:rsidR="00162757" w:rsidRDefault="00162757">
      <w:pPr>
        <w:rPr>
          <w:noProof/>
        </w:rPr>
      </w:pPr>
    </w:p>
    <w:sectPr w:rsidR="00162757" w:rsidSect="00C239E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A6C58" w14:textId="77777777" w:rsidR="00755924" w:rsidRDefault="00755924">
      <w:r>
        <w:separator/>
      </w:r>
    </w:p>
  </w:endnote>
  <w:endnote w:type="continuationSeparator" w:id="0">
    <w:p w14:paraId="1ABCF561" w14:textId="77777777" w:rsidR="00755924" w:rsidRDefault="007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3E0B7" w14:textId="77777777" w:rsidR="00755924" w:rsidRDefault="00755924">
      <w:r>
        <w:separator/>
      </w:r>
    </w:p>
  </w:footnote>
  <w:footnote w:type="continuationSeparator" w:id="0">
    <w:p w14:paraId="7EA1FA6A" w14:textId="77777777" w:rsidR="00755924" w:rsidRDefault="007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A70FE6"/>
    <w:multiLevelType w:val="hybridMultilevel"/>
    <w:tmpl w:val="C5E8F7DE"/>
    <w:lvl w:ilvl="0" w:tplc="96D4ACA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9A"/>
    <w:rsid w:val="0004575B"/>
    <w:rsid w:val="0005033C"/>
    <w:rsid w:val="000566D2"/>
    <w:rsid w:val="00060288"/>
    <w:rsid w:val="0006743A"/>
    <w:rsid w:val="00070E09"/>
    <w:rsid w:val="000863BC"/>
    <w:rsid w:val="000A4B47"/>
    <w:rsid w:val="000A6394"/>
    <w:rsid w:val="000B7FED"/>
    <w:rsid w:val="000C038A"/>
    <w:rsid w:val="000C6598"/>
    <w:rsid w:val="000C666B"/>
    <w:rsid w:val="000D44B3"/>
    <w:rsid w:val="000E293F"/>
    <w:rsid w:val="000F13B4"/>
    <w:rsid w:val="00105780"/>
    <w:rsid w:val="00121691"/>
    <w:rsid w:val="00145D43"/>
    <w:rsid w:val="00160A94"/>
    <w:rsid w:val="00162757"/>
    <w:rsid w:val="00163207"/>
    <w:rsid w:val="00192C46"/>
    <w:rsid w:val="001A08B3"/>
    <w:rsid w:val="001A7B60"/>
    <w:rsid w:val="001B022C"/>
    <w:rsid w:val="001B52F0"/>
    <w:rsid w:val="001B7A65"/>
    <w:rsid w:val="001C08BB"/>
    <w:rsid w:val="001C2875"/>
    <w:rsid w:val="001D1A09"/>
    <w:rsid w:val="001E41F3"/>
    <w:rsid w:val="0022442D"/>
    <w:rsid w:val="00231B27"/>
    <w:rsid w:val="00232556"/>
    <w:rsid w:val="002331D3"/>
    <w:rsid w:val="00237803"/>
    <w:rsid w:val="0024677E"/>
    <w:rsid w:val="0026004D"/>
    <w:rsid w:val="002640DD"/>
    <w:rsid w:val="00267E07"/>
    <w:rsid w:val="00275D12"/>
    <w:rsid w:val="00275F48"/>
    <w:rsid w:val="00284FEB"/>
    <w:rsid w:val="002860C4"/>
    <w:rsid w:val="00296C1D"/>
    <w:rsid w:val="002B0EB6"/>
    <w:rsid w:val="002B10A4"/>
    <w:rsid w:val="002B5741"/>
    <w:rsid w:val="002E472E"/>
    <w:rsid w:val="002F46A6"/>
    <w:rsid w:val="00305409"/>
    <w:rsid w:val="00306BBE"/>
    <w:rsid w:val="003130D8"/>
    <w:rsid w:val="00347239"/>
    <w:rsid w:val="003604E7"/>
    <w:rsid w:val="003609EF"/>
    <w:rsid w:val="0036231A"/>
    <w:rsid w:val="003638C3"/>
    <w:rsid w:val="0036719C"/>
    <w:rsid w:val="00374DD4"/>
    <w:rsid w:val="00396E99"/>
    <w:rsid w:val="003A18F0"/>
    <w:rsid w:val="003B47A9"/>
    <w:rsid w:val="003E1A36"/>
    <w:rsid w:val="00404203"/>
    <w:rsid w:val="00410371"/>
    <w:rsid w:val="004242F1"/>
    <w:rsid w:val="004337FA"/>
    <w:rsid w:val="00455A9D"/>
    <w:rsid w:val="00457298"/>
    <w:rsid w:val="004770FE"/>
    <w:rsid w:val="004A188F"/>
    <w:rsid w:val="004A1EE7"/>
    <w:rsid w:val="004B2A41"/>
    <w:rsid w:val="004B4E17"/>
    <w:rsid w:val="004B75B7"/>
    <w:rsid w:val="004E1FC5"/>
    <w:rsid w:val="004F25F6"/>
    <w:rsid w:val="00511B03"/>
    <w:rsid w:val="0051302A"/>
    <w:rsid w:val="005141D9"/>
    <w:rsid w:val="0051580D"/>
    <w:rsid w:val="0051767C"/>
    <w:rsid w:val="00521C6D"/>
    <w:rsid w:val="0053475E"/>
    <w:rsid w:val="00537663"/>
    <w:rsid w:val="00545139"/>
    <w:rsid w:val="00545C0F"/>
    <w:rsid w:val="00547111"/>
    <w:rsid w:val="00553254"/>
    <w:rsid w:val="005823CE"/>
    <w:rsid w:val="00592D74"/>
    <w:rsid w:val="00595CF5"/>
    <w:rsid w:val="005C5E46"/>
    <w:rsid w:val="005E2C44"/>
    <w:rsid w:val="005E7A1B"/>
    <w:rsid w:val="005F36F7"/>
    <w:rsid w:val="00621188"/>
    <w:rsid w:val="006257ED"/>
    <w:rsid w:val="006361BF"/>
    <w:rsid w:val="006407C1"/>
    <w:rsid w:val="00651343"/>
    <w:rsid w:val="00653DE4"/>
    <w:rsid w:val="00654301"/>
    <w:rsid w:val="00665C47"/>
    <w:rsid w:val="006718AF"/>
    <w:rsid w:val="00692358"/>
    <w:rsid w:val="006937E1"/>
    <w:rsid w:val="00695808"/>
    <w:rsid w:val="006B46FB"/>
    <w:rsid w:val="006D465D"/>
    <w:rsid w:val="006E21FB"/>
    <w:rsid w:val="006E2E72"/>
    <w:rsid w:val="006E4B25"/>
    <w:rsid w:val="0073761F"/>
    <w:rsid w:val="00755924"/>
    <w:rsid w:val="00761293"/>
    <w:rsid w:val="00792342"/>
    <w:rsid w:val="007977A8"/>
    <w:rsid w:val="007A67C8"/>
    <w:rsid w:val="007A6DAC"/>
    <w:rsid w:val="007B512A"/>
    <w:rsid w:val="007C2097"/>
    <w:rsid w:val="007C4DF7"/>
    <w:rsid w:val="007C73D0"/>
    <w:rsid w:val="007D6A07"/>
    <w:rsid w:val="007F2BBF"/>
    <w:rsid w:val="007F7259"/>
    <w:rsid w:val="008040A8"/>
    <w:rsid w:val="0082449C"/>
    <w:rsid w:val="008279FA"/>
    <w:rsid w:val="008456A3"/>
    <w:rsid w:val="00846961"/>
    <w:rsid w:val="0085072A"/>
    <w:rsid w:val="00854154"/>
    <w:rsid w:val="00857F09"/>
    <w:rsid w:val="008626E7"/>
    <w:rsid w:val="00870EE7"/>
    <w:rsid w:val="008721BD"/>
    <w:rsid w:val="008863B9"/>
    <w:rsid w:val="008A0EFE"/>
    <w:rsid w:val="008A1C16"/>
    <w:rsid w:val="008A45A6"/>
    <w:rsid w:val="008C7870"/>
    <w:rsid w:val="008D3CCC"/>
    <w:rsid w:val="008F3789"/>
    <w:rsid w:val="008F686C"/>
    <w:rsid w:val="009138B0"/>
    <w:rsid w:val="009148DE"/>
    <w:rsid w:val="00941E30"/>
    <w:rsid w:val="009531B0"/>
    <w:rsid w:val="00953F6F"/>
    <w:rsid w:val="009741B3"/>
    <w:rsid w:val="009774C2"/>
    <w:rsid w:val="009777D9"/>
    <w:rsid w:val="00977E2E"/>
    <w:rsid w:val="00991B88"/>
    <w:rsid w:val="009A0A39"/>
    <w:rsid w:val="009A5054"/>
    <w:rsid w:val="009A5753"/>
    <w:rsid w:val="009A579D"/>
    <w:rsid w:val="009E3297"/>
    <w:rsid w:val="009F734F"/>
    <w:rsid w:val="00A246B6"/>
    <w:rsid w:val="00A47E70"/>
    <w:rsid w:val="00A50CF0"/>
    <w:rsid w:val="00A552D1"/>
    <w:rsid w:val="00A56E61"/>
    <w:rsid w:val="00A6148E"/>
    <w:rsid w:val="00A66FC2"/>
    <w:rsid w:val="00A7671C"/>
    <w:rsid w:val="00A858CC"/>
    <w:rsid w:val="00AA2CBC"/>
    <w:rsid w:val="00AC5820"/>
    <w:rsid w:val="00AD1CD8"/>
    <w:rsid w:val="00AD72BE"/>
    <w:rsid w:val="00AE21A4"/>
    <w:rsid w:val="00B0127C"/>
    <w:rsid w:val="00B258BB"/>
    <w:rsid w:val="00B50855"/>
    <w:rsid w:val="00B67B97"/>
    <w:rsid w:val="00B968C8"/>
    <w:rsid w:val="00BA3EC5"/>
    <w:rsid w:val="00BA51D9"/>
    <w:rsid w:val="00BA72D1"/>
    <w:rsid w:val="00BB5DFC"/>
    <w:rsid w:val="00BB7EA6"/>
    <w:rsid w:val="00BC2FD9"/>
    <w:rsid w:val="00BD279D"/>
    <w:rsid w:val="00BD6BB8"/>
    <w:rsid w:val="00C17649"/>
    <w:rsid w:val="00C239EA"/>
    <w:rsid w:val="00C36E55"/>
    <w:rsid w:val="00C61F7D"/>
    <w:rsid w:val="00C66BA2"/>
    <w:rsid w:val="00C870F6"/>
    <w:rsid w:val="00C937F1"/>
    <w:rsid w:val="00C95985"/>
    <w:rsid w:val="00CA4FD7"/>
    <w:rsid w:val="00CC5026"/>
    <w:rsid w:val="00CC68D0"/>
    <w:rsid w:val="00CE1336"/>
    <w:rsid w:val="00D03F9A"/>
    <w:rsid w:val="00D06D51"/>
    <w:rsid w:val="00D14F79"/>
    <w:rsid w:val="00D24991"/>
    <w:rsid w:val="00D2563A"/>
    <w:rsid w:val="00D30066"/>
    <w:rsid w:val="00D50255"/>
    <w:rsid w:val="00D66520"/>
    <w:rsid w:val="00D738CB"/>
    <w:rsid w:val="00D84AE9"/>
    <w:rsid w:val="00D9124E"/>
    <w:rsid w:val="00D93F65"/>
    <w:rsid w:val="00DE34CF"/>
    <w:rsid w:val="00DF3C6A"/>
    <w:rsid w:val="00DF4071"/>
    <w:rsid w:val="00E05FF9"/>
    <w:rsid w:val="00E13F3D"/>
    <w:rsid w:val="00E34898"/>
    <w:rsid w:val="00E36C94"/>
    <w:rsid w:val="00E42E4B"/>
    <w:rsid w:val="00E731FC"/>
    <w:rsid w:val="00E73587"/>
    <w:rsid w:val="00E83EDB"/>
    <w:rsid w:val="00EA520E"/>
    <w:rsid w:val="00EB09B7"/>
    <w:rsid w:val="00EE2A5A"/>
    <w:rsid w:val="00EE7D7C"/>
    <w:rsid w:val="00EF3DA7"/>
    <w:rsid w:val="00F024AF"/>
    <w:rsid w:val="00F21882"/>
    <w:rsid w:val="00F24D8A"/>
    <w:rsid w:val="00F25D98"/>
    <w:rsid w:val="00F300FB"/>
    <w:rsid w:val="00F6354B"/>
    <w:rsid w:val="00F64132"/>
    <w:rsid w:val="00F742EB"/>
    <w:rsid w:val="00F9797B"/>
    <w:rsid w:val="00FB6386"/>
    <w:rsid w:val="00FD67B1"/>
    <w:rsid w:val="00FF0E42"/>
    <w:rsid w:val="00FF1B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62757"/>
    <w:rPr>
      <w:rFonts w:ascii="Arial" w:hAnsi="Arial"/>
      <w:lang w:val="en-GB" w:eastAsia="en-US"/>
    </w:rPr>
  </w:style>
  <w:style w:type="character" w:customStyle="1" w:styleId="B1Char">
    <w:name w:val="B1 Char"/>
    <w:link w:val="B1"/>
    <w:qFormat/>
    <w:rsid w:val="00162757"/>
    <w:rPr>
      <w:rFonts w:ascii="Times New Roman" w:hAnsi="Times New Roman"/>
      <w:lang w:val="en-GB" w:eastAsia="en-US"/>
    </w:rPr>
  </w:style>
  <w:style w:type="character" w:customStyle="1" w:styleId="THChar">
    <w:name w:val="TH Char"/>
    <w:link w:val="TH"/>
    <w:qFormat/>
    <w:locked/>
    <w:rsid w:val="00162757"/>
    <w:rPr>
      <w:rFonts w:ascii="Arial" w:hAnsi="Arial"/>
      <w:b/>
      <w:lang w:val="en-GB" w:eastAsia="en-US"/>
    </w:rPr>
  </w:style>
  <w:style w:type="character" w:customStyle="1" w:styleId="TFZchn">
    <w:name w:val="TF Zchn"/>
    <w:link w:val="TF"/>
    <w:qFormat/>
    <w:locked/>
    <w:rsid w:val="00162757"/>
    <w:rPr>
      <w:rFonts w:ascii="Arial" w:hAnsi="Arial"/>
      <w:b/>
      <w:lang w:val="en-GB" w:eastAsia="en-US"/>
    </w:rPr>
  </w:style>
  <w:style w:type="paragraph" w:customStyle="1" w:styleId="FirstChange">
    <w:name w:val="First Change"/>
    <w:basedOn w:val="a"/>
    <w:qFormat/>
    <w:rsid w:val="00162757"/>
    <w:pPr>
      <w:jc w:val="center"/>
    </w:pPr>
    <w:rPr>
      <w:color w:val="FF0000"/>
    </w:rPr>
  </w:style>
  <w:style w:type="character" w:customStyle="1" w:styleId="TALChar">
    <w:name w:val="TAL Char"/>
    <w:link w:val="TAL"/>
    <w:qFormat/>
    <w:locked/>
    <w:rsid w:val="008A1C16"/>
    <w:rPr>
      <w:rFonts w:ascii="Arial" w:hAnsi="Arial"/>
      <w:sz w:val="18"/>
      <w:lang w:val="en-GB" w:eastAsia="en-US"/>
    </w:rPr>
  </w:style>
  <w:style w:type="character" w:customStyle="1" w:styleId="TACChar">
    <w:name w:val="TAC Char"/>
    <w:link w:val="TAC"/>
    <w:qFormat/>
    <w:locked/>
    <w:rsid w:val="008A1C16"/>
    <w:rPr>
      <w:rFonts w:ascii="Arial" w:hAnsi="Arial"/>
      <w:sz w:val="18"/>
      <w:lang w:val="en-GB" w:eastAsia="en-US"/>
    </w:rPr>
  </w:style>
  <w:style w:type="character" w:customStyle="1" w:styleId="TAHChar">
    <w:name w:val="TAH Char"/>
    <w:link w:val="TAH"/>
    <w:qFormat/>
    <w:locked/>
    <w:rsid w:val="008A1C16"/>
    <w:rPr>
      <w:rFonts w:ascii="Arial" w:hAnsi="Arial"/>
      <w:b/>
      <w:sz w:val="18"/>
      <w:lang w:val="en-GB" w:eastAsia="en-US"/>
    </w:rPr>
  </w:style>
  <w:style w:type="paragraph" w:customStyle="1" w:styleId="3gpptitlecitytdocnumber">
    <w:name w:val="3gpp title (city + tdoc number)"/>
    <w:basedOn w:val="a4"/>
    <w:qFormat/>
    <w:rsid w:val="006E4B25"/>
    <w:pPr>
      <w:tabs>
        <w:tab w:val="right" w:pos="9923"/>
      </w:tabs>
      <w:ind w:right="-7"/>
    </w:pPr>
    <w:rPr>
      <w:rFonts w:eastAsia="Times New Roman" w:cs="Arial"/>
      <w:bCs/>
      <w:noProof w:val="0"/>
      <w:sz w:val="24"/>
    </w:rPr>
  </w:style>
  <w:style w:type="character" w:customStyle="1" w:styleId="NOChar">
    <w:name w:val="NO Char"/>
    <w:link w:val="NO"/>
    <w:qFormat/>
    <w:rsid w:val="00511B03"/>
    <w:rPr>
      <w:rFonts w:ascii="Times New Roman" w:hAnsi="Times New Roman"/>
      <w:lang w:val="en-GB" w:eastAsia="en-US"/>
    </w:rPr>
  </w:style>
  <w:style w:type="character" w:customStyle="1" w:styleId="TFChar">
    <w:name w:val="TF Char"/>
    <w:qFormat/>
    <w:rsid w:val="00511B03"/>
    <w:rPr>
      <w:rFonts w:ascii="Arial" w:hAnsi="Arial"/>
      <w:b/>
    </w:rPr>
  </w:style>
  <w:style w:type="character" w:customStyle="1" w:styleId="PLChar">
    <w:name w:val="PL Char"/>
    <w:link w:val="PL"/>
    <w:qFormat/>
    <w:rsid w:val="002331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DA67F-E262-4C80-AE10-D36F2F7B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2930</Words>
  <Characters>16706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2024-08-23T07:37:00Z</dcterms:created>
  <dcterms:modified xsi:type="dcterms:W3CDTF">2024-08-23T07:40:00Z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